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37" w:rsidRPr="00E16B37" w:rsidRDefault="00E16B37" w:rsidP="00E16B37">
      <w:pPr>
        <w:pStyle w:val="a3"/>
        <w:shd w:val="clear" w:color="auto" w:fill="FFFFFF"/>
        <w:spacing w:before="0" w:beforeAutospacing="0" w:after="225" w:afterAutospacing="0"/>
        <w:jc w:val="right"/>
        <w:rPr>
          <w:rStyle w:val="a4"/>
          <w:rFonts w:ascii="Helvetica" w:hAnsi="Helvetica" w:cs="Helvetica"/>
          <w:color w:val="000080"/>
          <w:sz w:val="52"/>
          <w:szCs w:val="52"/>
        </w:rPr>
      </w:pPr>
      <w:r w:rsidRPr="00E16B37">
        <w:rPr>
          <w:rStyle w:val="a4"/>
          <w:rFonts w:ascii="Helvetica" w:hAnsi="Helvetica" w:cs="Helvetica" w:hint="eastAsia"/>
          <w:color w:val="000080"/>
          <w:sz w:val="52"/>
          <w:szCs w:val="52"/>
        </w:rPr>
        <w:t>在内蒙古考察并指导开展“不忘初心、牢记使命”主题教育时的重要讲话</w:t>
      </w:r>
    </w:p>
    <w:p w:rsidR="00E16B37" w:rsidRDefault="00E16B37" w:rsidP="00E16B37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404040"/>
          <w:sz w:val="27"/>
          <w:szCs w:val="27"/>
        </w:rPr>
      </w:pPr>
      <w:r>
        <w:rPr>
          <w:rStyle w:val="a4"/>
          <w:rFonts w:ascii="Helvetica" w:hAnsi="Helvetica" w:cs="Helvetica"/>
          <w:color w:val="000080"/>
          <w:sz w:val="27"/>
          <w:szCs w:val="27"/>
        </w:rPr>
        <w:t>开展主题教育的必要性在哪里？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ind w:firstLineChars="100" w:firstLine="270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 xml:space="preserve">　</w:t>
      </w: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认识到位，才能行动自觉。</w:t>
      </w:r>
    </w:p>
    <w:p w:rsidR="00E16B37" w:rsidRPr="00C103AF" w:rsidRDefault="00C103AF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</w:t>
      </w:r>
      <w:r w:rsidR="00E16B37"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“搞主题教育的必要性在哪？”习近平总书记同自然资源厅的工作人员交谈时，首先提到了这个问题。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这个问题，他曾多次</w:t>
      </w:r>
      <w:proofErr w:type="gramStart"/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作出</w:t>
      </w:r>
      <w:proofErr w:type="gramEnd"/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深刻阐述。今年5月，习近平总书记深入江西赣州革命老区考察调研时就强调，“主题教育就是要进一步筑牢理想信念，就是要在新中国成立70年的时候宣示下一个70年，重整行装再出发。”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翻开风云激荡的红色篇章，是一部我们党坚守初心和使命的生动教材。习近平总书记强调，“面对敌人的屠刀，为什么革命烈士能够表现出‘头可断、血可流、气节不可改、主义不可丢’的硬骨头精神？就是因为他们心中铭记着党的性质和宗旨，铭记着党的初心和使命。”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习近平总书记指出：“今天，仍有大量的各种考验，有时甚至会有生死考验。在这种情况下，我们的党员干部能不能坚守党的初心和使命、经受住考验，这是需要我们不断用行动回答的一个严肃问题。”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无论顺境还是逆境，我们党始终心怀忧患，清醒而坚定。“新中国成立70年来，我们取得了很大成绩，但也面临很多问题。”16日下午，</w:t>
      </w: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lastRenderedPageBreak/>
        <w:t>在听取自治区工作汇报时，习近平总书记语重心长，“背离了初心和使命，党就会改变性质、改变颜色，就会失去人民、失去未来。”“如果缺少了自我净化、自我完善、自我革新、自我提高的勇气和能力，我们党就将陷入危险境地，做不到永远立于不败之地、永葆青春。”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从延安整风运动到“不忘初心、牢记使命”主题教育，记载着我们党不断进行自我革命的政治勇气。实现中华民族伟大复兴进入了关键时期，“船到中流浪更急、人到半山路更陡”，更需我们党“刀刃向内的自我革命精神”。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习近平总书记强调：“党的自我革命任重而道远，决不能有停一停、歇一歇的想法。”“自成立以来，我们党不断地进行这样的自我革命，今天我们开展‘不忘初心、牢记使命’主题教育，就是新的历史条件下进行的党的自我革命。这样的党内集中教育今后还经常地进行。”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“它就是一种清扫整理，就像我们每个人日常生活一样。”总书记</w:t>
      </w:r>
      <w:proofErr w:type="gramStart"/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很</w:t>
      </w:r>
      <w:proofErr w:type="gramEnd"/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形象地打个比喻，“我们每天都要刷牙洗脸，打扫卫生，洗盘洗碗洗衣服，党的建设也要做这些事情。灰尘多了，就要吸吸尘；牙齿不洁净，就要刷刷牙；身体不健康了，就要治治病。有什么问题就解决什么问题，缺什么就要补什么，有的放矢，实事求是，不讳病、不忌</w:t>
      </w:r>
      <w:proofErr w:type="gramStart"/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医</w:t>
      </w:r>
      <w:proofErr w:type="gramEnd"/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。”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从只有50多位党员到9000多万党员，90多年来中国共产党发展成为世界最大的执政党，在风云变幻的百年史册上铸就了不朽传奇。历史如灯塔，指引人们前行。这些年，到西柏坡重走“进京赶考”之路，率中央政治局常委到上海中共一大会址和嘉兴南湖重温入党誓词，到江西</w:t>
      </w: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lastRenderedPageBreak/>
        <w:t>赣州革命老区追寻中央红军长征的足迹……习近平总书记一直在深入思索：中国共产党为什么能够一次次绝境重生？为什么能够始终赢得人民拥护和支持？为什么能够取得革命、建设、改革的成功？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习近平总书记指出，“因为我们是一个用马</w:t>
      </w:r>
      <w:bookmarkStart w:id="0" w:name="_GoBack"/>
      <w:bookmarkEnd w:id="0"/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克思主义武装起来的党，是一个立志为中国人民谋幸福、为中华民族谋复兴的党，是一个为了人民和民族的利益而敢于斗争、敢于牺牲的党”，“要把不忘初心、牢记使命作为加强党的建设的永恒课题，作为全体党员、干部的终身课题。”</w:t>
      </w:r>
    </w:p>
    <w:p w:rsidR="00E16B37" w:rsidRDefault="00E16B37" w:rsidP="00E16B37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404040"/>
          <w:sz w:val="27"/>
          <w:szCs w:val="27"/>
        </w:rPr>
      </w:pPr>
      <w:r>
        <w:rPr>
          <w:rStyle w:val="a4"/>
          <w:rFonts w:ascii="Helvetica" w:hAnsi="Helvetica" w:cs="Helvetica"/>
          <w:color w:val="000080"/>
          <w:sz w:val="27"/>
          <w:szCs w:val="27"/>
        </w:rPr>
        <w:t>怎么才能破解</w:t>
      </w:r>
      <w:r>
        <w:rPr>
          <w:rStyle w:val="a4"/>
          <w:rFonts w:ascii="Helvetica" w:hAnsi="Helvetica" w:cs="Helvetica"/>
          <w:color w:val="000080"/>
          <w:sz w:val="27"/>
          <w:szCs w:val="27"/>
        </w:rPr>
        <w:t>“</w:t>
      </w:r>
      <w:r>
        <w:rPr>
          <w:rStyle w:val="a4"/>
          <w:rFonts w:ascii="Helvetica" w:hAnsi="Helvetica" w:cs="Helvetica"/>
          <w:color w:val="000080"/>
          <w:sz w:val="27"/>
          <w:szCs w:val="27"/>
        </w:rPr>
        <w:t>学归学做归做</w:t>
      </w:r>
      <w:r>
        <w:rPr>
          <w:rStyle w:val="a4"/>
          <w:rFonts w:ascii="Helvetica" w:hAnsi="Helvetica" w:cs="Helvetica"/>
          <w:color w:val="000080"/>
          <w:sz w:val="27"/>
          <w:szCs w:val="27"/>
        </w:rPr>
        <w:t>”</w:t>
      </w:r>
      <w:r>
        <w:rPr>
          <w:rStyle w:val="a4"/>
          <w:rFonts w:ascii="Helvetica" w:hAnsi="Helvetica" w:cs="Helvetica"/>
          <w:color w:val="000080"/>
          <w:sz w:val="27"/>
          <w:szCs w:val="27"/>
        </w:rPr>
        <w:t>？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 xml:space="preserve">　　</w:t>
      </w: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“共产党人要么不说，说了就要做到。”这是铮铮誓言，也是底气和实力。党的十八大以来，从党的群众路线教育实践活动到“三严三实”专题教育，再到“两学一做”学习教育……每一次集中性党内教育，抓落实都是关键。这次主题教育也不例外。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在5月31日召开的“不忘初心、牢记使命”主题教育工作会议上，习近平总书记提出，要奔着问题去，要把“改”字贯穿始终，立查立改、即知即改。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“不能学归学、说归说、做归做”，这句话，他在此次内蒙古调研指导期间多次予以强调。习近平总书记指出，“不忘初心、牢记使命”重在知行合一，要真正内化于心、外化于行。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lastRenderedPageBreak/>
        <w:t xml:space="preserve">　　知之非</w:t>
      </w:r>
      <w:proofErr w:type="gramStart"/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艰</w:t>
      </w:r>
      <w:proofErr w:type="gramEnd"/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，行之惟</w:t>
      </w:r>
      <w:proofErr w:type="gramStart"/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艰</w:t>
      </w:r>
      <w:proofErr w:type="gramEnd"/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。能否知行合一，折射的是一个党员领导干部的思想作风和政绩观；知行脱节，背后必有形式主义、官僚主义作祟。这次主题教育把力戒形式主义、官僚主义作为专项整治的重点内容。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在自然资源厅，习近平总书记一席话振聋发聩：“形式主义害死人！现在，有的同志学习做样子、走过场，搞虚把式，有的甚至从网上购买现成的手抄本、学习日记，拿来后一复印就成了自己的心得。”“学习不能搞形式主义，不能急于求成，每次都有一些新进步，每次都有一些心得体会，每次都有一些领悟，日积月累，效果就出来了，领悟就越来越深。”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“要实实在在，不要忽悠作假；要学以致用，不要学用脱节。要落实到具体工作中，落实到解决党内存在的突出问题和人民群众身边的实际问题上。一次能解决几件，也很好。不能企望通过一两次教育活动，就可以宣布大功告成。‘革命尚未成功，同志仍须努力’，这句话是永远的进行时。”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处理好知和行、说和做、理论和实践的关系，贯穿中国革命、建设、改革的全部历程。毛泽东同志的《实践论》写于上世纪30年代，副标题就是“论认识和实践的关系——知和行的关系”。这篇伟大著作，是对马克思主义世界观和方法论在中国革命实践运用的深刻总结，至今仍是我们认识问题、解决问题的基本方法。党的十八大以来，习近平总书记多次阐释“说”和“做”的辩证关系，提出了许多广为传颂的金句：</w:t>
      </w: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lastRenderedPageBreak/>
        <w:t>“空谈误国，实干兴邦”；“大道至简，实干为要”；“要做起而行之的行动者、不做坐而论道的清谈客”……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如何做到知行合一？首先在知、在悟。在自然资源厅，习近平总书记指出，内蒙古是个聚宝盆，集大草原、大森林、大沙漠、大矿产于一体，资源丰富多样，很多资源储量位居全国前列。同时，内蒙古又是我国北方重要的生态安全屏障。内蒙古要结合实际，加强学习，加深对生态文明建设重要性的领悟，加深对党中央对内蒙古战略定位的领悟，加深对自身职责的领悟。</w:t>
      </w:r>
    </w:p>
    <w:p w:rsid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 w:hint="eastAsi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做到知行合一，就要真刀真枪解决问题。习近平总书记强调，开展主题教育，要以解决实际问题的成效作为衡量标准，即知即改、立行立改，不能拖延，不能虚与应付。针对内蒙古提出重点整治12个方面的突出问题，习近平总书记指出：“改，就要真刀真枪、动真碰硬，就要盯住不放、一抓到底，不能装样子、打太极，防止表面整改、虚假整改、纸上整改。”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>
        <w:rPr>
          <w:rStyle w:val="a4"/>
          <w:rFonts w:ascii="Helvetica" w:hAnsi="Helvetica" w:cs="Helvetica"/>
          <w:color w:val="000080"/>
          <w:sz w:val="27"/>
          <w:szCs w:val="27"/>
        </w:rPr>
        <w:t>有没有把人民放在心里？</w:t>
      </w:r>
    </w:p>
    <w:p w:rsid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rPr>
          <w:rFonts w:asciiTheme="minorEastAsia" w:eastAsiaTheme="minorEastAsia" w:hAnsiTheme="minorEastAsia" w:cs="Helvetica" w:hint="eastAsi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我们党为人民而生，因人民而兴，根基在人民、血脉在人民、力量在人民。“不忘初心、牢记使命”主题教育始终紧扣“人民”二字。习近平总书记在听取自治区工作汇报时强调，“牢记初心和使命，必须坚持一心为民。”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lastRenderedPageBreak/>
        <w:t xml:space="preserve">　追寻总书记这些年考察调研的足迹，从塞北高原到乌蒙山区，从秦岭腹地到湘西大山，从南疆绿洲到林海雪原，从城市社区到革命老区，他走遍了全国14个集中连片特困地区，深入了许许多多贫困家庭。每到一个地方，他都进村入户，访贫问苦，看看群众锅里煮的，摸摸床上盖的，嘘寒问暖，体贴入微。面对基层群众，他总是谦逊地说：“我是人民的勤务员。”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内蒙古之行，群众生产生活依然是总书记心中最大的牵挂。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在社区，他仔细了解群众办事方便不方便、生活设施健全不健全、文化娱乐有没有；在林场，他和护林员</w:t>
      </w:r>
      <w:proofErr w:type="gramStart"/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聊工资</w:t>
      </w:r>
      <w:proofErr w:type="gramEnd"/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收入、孩子就业、住房改善情况；在乡村，他深入农户家，看锅炉改造、厕所革命、污水和垃圾处置，看群众实际生活条件怎么样……老百姓的获得感、幸福感、安全感，在总书记心中始终占据重要位置。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15日，赤峰林场深处一户农家院，习近平总书记同当地基层干部群众代表座谈。来自四邻八乡的干部群众争相给总书记讲新面貌、新变化，习近平总书记听了十分欣慰，还不断追问，乡亲们还有什么困难？村里还有多少贫困户？什么时候能脱贫？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16日，在自治区工作汇报会上，自治区主要负责同志提到“内蒙古计划今年减贫14万人以上，20个国贫旗县全部退出贫困序列”，习近平总书记关心地问，自治区的国家级贫困旗县还剩下几个？采取哪些措施确保如期脱贫摘帽？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lastRenderedPageBreak/>
        <w:t xml:space="preserve">　　距离实现全面小康的任务目标，还有500多天。目前，全国脱贫攻坚任务还相当艰巨。习近平总书记强调，全面建成小康社会，实现中华民族伟大复兴，是中国共产党</w:t>
      </w:r>
      <w:proofErr w:type="gramStart"/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作出</w:t>
      </w:r>
      <w:proofErr w:type="gramEnd"/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>的庄严承诺。共产党说到就要做到，也一定能够做到。总书记放眼长远：“全面建成小康社会指日可待。我们建立起世界上最大的社会保障体系，实现农村贫困人口全部脱贫，把城乡困难群众纳入低保，这是中国几千年来没有做到的事情。但是也要看到，‘两不愁三保障’解决了，水平还是比较低的，而且城乡区域发展不平衡问题还比较突出。逆水行舟，不进则退啊！我们要继续往前走，不断满足人民日益增长的美好生活需要。”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开展“不忘初心、牢记使命”主题教育，归根结底是为了造福人民。总书记指出：“要认真梳理梳理，看看我们有没有忘了党的初心和使命，有没有私心和杂念，有没有背离党的性质宗旨。”针对内蒙古“开门纳谏”，通过媒体“整改进行时”向社会公布主题教育进展，让群众评议。习近平总书记强调，人民是党执政的最大底气，也是党执政最深厚的根基。正是从这个意义上讲，民心是最大的政治。党员、干部初心变没变、使命记得牢不牢，要由群众来评价、由实践来检验。各级领导干部要牢记全心全意为人民服务的宗旨，始终把人民安居乐业、安危冷暖放在心上，时刻把群众的困难和诉求记在心里，努力办好各项民生事业。</w:t>
      </w:r>
    </w:p>
    <w:p w:rsidR="00E16B37" w:rsidRPr="00C103AF" w:rsidRDefault="00E16B37" w:rsidP="00C103AF">
      <w:pPr>
        <w:pStyle w:val="a3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 w:cs="Helvetica"/>
          <w:color w:val="404040"/>
          <w:sz w:val="27"/>
          <w:szCs w:val="27"/>
        </w:rPr>
      </w:pP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t xml:space="preserve">　　习近平总书记告诫全党：“开展主题教育活动，说一千道一万，可以概括为一句话，那就是中国共产党必须始终为中国人民谋幸福、为中华民族谋复兴。做好了这件事，中国共产党就能长期执政，国家就能长</w:t>
      </w:r>
      <w:r w:rsidRPr="00C103AF">
        <w:rPr>
          <w:rFonts w:asciiTheme="minorEastAsia" w:eastAsiaTheme="minorEastAsia" w:hAnsiTheme="minorEastAsia" w:cs="Helvetica"/>
          <w:color w:val="404040"/>
          <w:sz w:val="27"/>
          <w:szCs w:val="27"/>
        </w:rPr>
        <w:lastRenderedPageBreak/>
        <w:t>治久安，中国人民就能不断地迈向更好生活，中华民族就一定能够实现伟大复兴！”</w:t>
      </w:r>
    </w:p>
    <w:p w:rsidR="00187501" w:rsidRPr="00C103AF" w:rsidRDefault="00187501" w:rsidP="00C103AF">
      <w:pPr>
        <w:spacing w:line="360" w:lineRule="auto"/>
        <w:rPr>
          <w:rFonts w:asciiTheme="minorEastAsia" w:hAnsiTheme="minorEastAsia"/>
        </w:rPr>
      </w:pPr>
    </w:p>
    <w:sectPr w:rsidR="00187501" w:rsidRPr="00C10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D9"/>
    <w:rsid w:val="00187501"/>
    <w:rsid w:val="00C005D9"/>
    <w:rsid w:val="00C103AF"/>
    <w:rsid w:val="00E1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6B3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16B3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16B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6B3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16B3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16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2019-09-19T07:08:00Z</dcterms:created>
  <dcterms:modified xsi:type="dcterms:W3CDTF">2019-09-19T07:47:00Z</dcterms:modified>
</cp:coreProperties>
</file>