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 w:ascii="仿宋" w:hAnsi="仿宋" w:eastAsia="仿宋"/>
          <w:b/>
          <w:kern w:val="44"/>
          <w:sz w:val="32"/>
          <w:szCs w:val="32"/>
        </w:rPr>
        <w:t>项目服务内容</w:t>
      </w:r>
    </w:p>
    <w:tbl>
      <w:tblPr>
        <w:tblStyle w:val="6"/>
        <w:tblW w:w="9356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162"/>
        <w:gridCol w:w="6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356" w:type="dxa"/>
            <w:gridSpan w:val="3"/>
            <w:shd w:val="clear" w:color="auto" w:fill="auto"/>
            <w:vAlign w:val="center"/>
          </w:tcPr>
          <w:p>
            <w:pPr>
              <w:snapToGrid w:val="0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项目名称：</w:t>
            </w:r>
            <w:r>
              <w:rPr>
                <w:rFonts w:hint="eastAsia"/>
                <w:b/>
                <w:lang w:val="en-US" w:eastAsia="zh-CN"/>
              </w:rPr>
              <w:t>短焦微透镜委托开发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356" w:type="dxa"/>
            <w:gridSpan w:val="3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摘要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1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微透镜形式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六边形球面透镜阵列，六边形孔径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2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微透镜尺寸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hint="eastAsia"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玻璃基板直径2</w:t>
            </w:r>
            <w:r>
              <w:rPr>
                <w:rFonts w:ascii="仿宋" w:hAnsi="仿宋"/>
                <w:kern w:val="2"/>
                <w:sz w:val="21"/>
                <w:szCs w:val="21"/>
              </w:rPr>
              <w:t>5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mm，六边形微透镜间距0</w:t>
            </w:r>
            <w:r>
              <w:rPr>
                <w:rFonts w:ascii="仿宋" w:hAnsi="仿宋"/>
                <w:kern w:val="2"/>
                <w:sz w:val="21"/>
                <w:szCs w:val="21"/>
              </w:rPr>
              <w:t>.577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mm，圆周半径0</w:t>
            </w:r>
            <w:r>
              <w:rPr>
                <w:rFonts w:ascii="仿宋" w:hAnsi="仿宋"/>
                <w:kern w:val="2"/>
                <w:sz w:val="21"/>
                <w:szCs w:val="21"/>
              </w:rPr>
              <w:t>.949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mm，透镜中心厚度2</w:t>
            </w:r>
            <w:r>
              <w:rPr>
                <w:rFonts w:ascii="仿宋" w:hAnsi="仿宋"/>
                <w:kern w:val="2"/>
                <w:sz w:val="21"/>
                <w:szCs w:val="21"/>
              </w:rPr>
              <w:t>.99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3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hint="eastAsia"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微透镜沿边长处横截面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object>
                <v:shape id="_x0000_i1027" o:spt="75" type="#_x0000_t75" style="height:135.5pt;width:300.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PBrush" ShapeID="_x0000_i1027" DrawAspect="Content" ObjectID="_1468075725" r:id="rId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4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微透镜沿对角处横截面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object>
                <v:shape id="_x0000_i1028" o:spt="75" type="#_x0000_t75" style="height:138pt;width:301pt;" o:ole="t" filled="f" o:preferrelative="t" stroked="f" coordsize="21600,21600">
                  <v:path/>
                  <v:fill on="f" focussize="0,0"/>
                  <v:stroke on="f" joinstyle="miter"/>
                  <v:imagedata r:id="rId9" o:title=""/>
                  <o:lock v:ext="edit" aspectratio="t"/>
                  <w10:wrap type="none"/>
                  <w10:anchorlock/>
                </v:shape>
                <o:OLEObject Type="Embed" ProgID="PBrush" ShapeID="_x0000_i1028" DrawAspect="Content" ObjectID="_1468075726" r:id="rId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5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6"/>
              <w:widowControl/>
              <w:tabs>
                <w:tab w:val="left" w:pos="420"/>
                <w:tab w:val="left" w:pos="743"/>
              </w:tabs>
              <w:spacing w:before="2"/>
              <w:ind w:right="202" w:rightChars="92" w:firstLine="0" w:firstLineChars="0"/>
              <w:textAlignment w:val="center"/>
              <w:rPr>
                <w:rFonts w:ascii="仿宋" w:hAnsi="仿宋" w:eastAsia="仿宋" w:cs="Times New Roman"/>
                <w:spacing w:val="8"/>
                <w:szCs w:val="21"/>
                <w:lang w:val="zh-CN"/>
              </w:rPr>
            </w:pPr>
            <w:r>
              <w:rPr>
                <w:rFonts w:hint="eastAsia" w:ascii="仿宋" w:hAnsi="仿宋" w:eastAsia="仿宋" w:cs="Times New Roman"/>
                <w:spacing w:val="8"/>
                <w:szCs w:val="21"/>
                <w:lang w:val="zh-CN"/>
              </w:rPr>
              <w:t>微透镜光学参数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单个微透镜通光孔径大于0</w:t>
            </w:r>
            <w:r>
              <w:rPr>
                <w:rFonts w:ascii="仿宋" w:hAnsi="仿宋"/>
                <w:kern w:val="2"/>
                <w:sz w:val="21"/>
                <w:szCs w:val="21"/>
              </w:rPr>
              <w:t>.5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mm，有效焦距2</w:t>
            </w:r>
            <w:r>
              <w:rPr>
                <w:rFonts w:ascii="仿宋" w:hAnsi="仿宋"/>
                <w:kern w:val="2"/>
                <w:sz w:val="21"/>
                <w:szCs w:val="21"/>
              </w:rPr>
              <w:t>.063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6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微透镜加工公差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圆周半径公差小于±</w:t>
            </w:r>
            <w:r>
              <w:rPr>
                <w:rFonts w:ascii="仿宋" w:hAnsi="仿宋"/>
                <w:kern w:val="2"/>
                <w:sz w:val="21"/>
                <w:szCs w:val="21"/>
              </w:rPr>
              <w:t>3%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，圆周半径平整度小于±1</w:t>
            </w:r>
            <w:r>
              <w:rPr>
                <w:rFonts w:ascii="仿宋" w:hAnsi="仿宋"/>
                <w:kern w:val="2"/>
                <w:sz w:val="21"/>
                <w:szCs w:val="21"/>
              </w:rPr>
              <w:t>.5%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，表面误差平均值小于1</w:t>
            </w:r>
            <w:r>
              <w:rPr>
                <w:rFonts w:ascii="仿宋" w:hAnsi="仿宋"/>
                <w:kern w:val="2"/>
                <w:sz w:val="21"/>
                <w:szCs w:val="21"/>
              </w:rPr>
              <w:t>50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RMS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7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微透镜表面质量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处理面：</w:t>
            </w:r>
            <w:r>
              <w:rPr>
                <w:rFonts w:ascii="仿宋" w:hAnsi="仿宋"/>
                <w:kern w:val="2"/>
                <w:sz w:val="21"/>
                <w:szCs w:val="21"/>
              </w:rPr>
              <w:t>5/2x0.100: L2x0.010: E 0.100</w:t>
            </w:r>
          </w:p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hint="eastAsia"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非处理面：</w:t>
            </w:r>
            <w:r>
              <w:rPr>
                <w:rFonts w:ascii="仿宋" w:hAnsi="仿宋"/>
                <w:kern w:val="2"/>
                <w:sz w:val="21"/>
                <w:szCs w:val="21"/>
              </w:rPr>
              <w:t>5/2x0.100: L2x0.010: E 0.100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8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微透镜镀膜</w:t>
            </w: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</w:rPr>
              <w:t>3</w:t>
            </w:r>
            <w:r>
              <w:rPr>
                <w:rFonts w:ascii="仿宋" w:hAnsi="仿宋"/>
                <w:kern w:val="2"/>
                <w:sz w:val="21"/>
                <w:szCs w:val="21"/>
              </w:rPr>
              <w:t>50-750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nm</w:t>
            </w:r>
            <w:r>
              <w:rPr>
                <w:rFonts w:ascii="仿宋" w:hAnsi="仿宋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R</w:t>
            </w:r>
            <w:r>
              <w:rPr>
                <w:rFonts w:ascii="仿宋" w:hAnsi="仿宋"/>
                <w:kern w:val="2"/>
                <w:sz w:val="21"/>
                <w:szCs w:val="21"/>
              </w:rPr>
              <w:t>&lt;0.5% @ 0</w:t>
            </w:r>
            <w:r>
              <w:rPr>
                <w:rFonts w:hint="eastAsia" w:ascii="仿宋" w:hAnsi="仿宋"/>
                <w:kern w:val="2"/>
                <w:sz w:val="21"/>
                <w:szCs w:val="21"/>
              </w:rPr>
              <w:t>°AOI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957" w:type="dxa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jc w:val="center"/>
              <w:rPr>
                <w:rFonts w:ascii="仿宋" w:hAnsi="仿宋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仿宋" w:hAnsi="仿宋"/>
                <w:kern w:val="2"/>
                <w:sz w:val="21"/>
                <w:szCs w:val="21"/>
                <w:lang w:val="en-US"/>
              </w:rPr>
              <w:t>9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>
            <w:pPr>
              <w:pStyle w:val="13"/>
              <w:snapToGrid w:val="0"/>
              <w:spacing w:line="18" w:lineRule="atLeast"/>
              <w:ind w:firstLine="0" w:firstLineChars="0"/>
              <w:rPr>
                <w:rFonts w:ascii="仿宋" w:hAnsi="仿宋"/>
                <w:kern w:val="2"/>
                <w:sz w:val="2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jNjAxNzBmNzc4MWJkOWQ4NDIxNWZkYjI1NjBjMDEifQ=="/>
  </w:docVars>
  <w:rsids>
    <w:rsidRoot w:val="00F42EE4"/>
    <w:rsid w:val="00017773"/>
    <w:rsid w:val="000202B0"/>
    <w:rsid w:val="000605C9"/>
    <w:rsid w:val="00063143"/>
    <w:rsid w:val="000720E5"/>
    <w:rsid w:val="000B2195"/>
    <w:rsid w:val="000E4F0B"/>
    <w:rsid w:val="00163241"/>
    <w:rsid w:val="00227FD3"/>
    <w:rsid w:val="002766BD"/>
    <w:rsid w:val="00296888"/>
    <w:rsid w:val="002C779E"/>
    <w:rsid w:val="002F52F9"/>
    <w:rsid w:val="003076CF"/>
    <w:rsid w:val="003317A6"/>
    <w:rsid w:val="00337520"/>
    <w:rsid w:val="00355996"/>
    <w:rsid w:val="00374DB5"/>
    <w:rsid w:val="003E43CC"/>
    <w:rsid w:val="003E525C"/>
    <w:rsid w:val="004A4017"/>
    <w:rsid w:val="004C4166"/>
    <w:rsid w:val="004C7128"/>
    <w:rsid w:val="00514508"/>
    <w:rsid w:val="005272D6"/>
    <w:rsid w:val="005363B5"/>
    <w:rsid w:val="00571105"/>
    <w:rsid w:val="00574C37"/>
    <w:rsid w:val="00594979"/>
    <w:rsid w:val="00595199"/>
    <w:rsid w:val="005B1518"/>
    <w:rsid w:val="005B5D13"/>
    <w:rsid w:val="005C5AE7"/>
    <w:rsid w:val="00613BF1"/>
    <w:rsid w:val="00633AD4"/>
    <w:rsid w:val="00665191"/>
    <w:rsid w:val="006A5BD0"/>
    <w:rsid w:val="006E203E"/>
    <w:rsid w:val="00703CB0"/>
    <w:rsid w:val="00720833"/>
    <w:rsid w:val="007553F3"/>
    <w:rsid w:val="00774CCA"/>
    <w:rsid w:val="00785DD4"/>
    <w:rsid w:val="007F2131"/>
    <w:rsid w:val="007F27AF"/>
    <w:rsid w:val="008012DE"/>
    <w:rsid w:val="008913FD"/>
    <w:rsid w:val="008E4069"/>
    <w:rsid w:val="00904E39"/>
    <w:rsid w:val="00932C73"/>
    <w:rsid w:val="009359DE"/>
    <w:rsid w:val="0095363F"/>
    <w:rsid w:val="00954EFC"/>
    <w:rsid w:val="0096237D"/>
    <w:rsid w:val="009A15B2"/>
    <w:rsid w:val="009F1289"/>
    <w:rsid w:val="00A11E2E"/>
    <w:rsid w:val="00A200AF"/>
    <w:rsid w:val="00A40431"/>
    <w:rsid w:val="00A45B11"/>
    <w:rsid w:val="00A5231C"/>
    <w:rsid w:val="00A867CE"/>
    <w:rsid w:val="00AC202F"/>
    <w:rsid w:val="00AD3301"/>
    <w:rsid w:val="00AE1153"/>
    <w:rsid w:val="00B21C6E"/>
    <w:rsid w:val="00B34DC1"/>
    <w:rsid w:val="00B64B50"/>
    <w:rsid w:val="00B81D6E"/>
    <w:rsid w:val="00B8289E"/>
    <w:rsid w:val="00BF1FAB"/>
    <w:rsid w:val="00BF3E65"/>
    <w:rsid w:val="00CE44E5"/>
    <w:rsid w:val="00CE676A"/>
    <w:rsid w:val="00CF37BB"/>
    <w:rsid w:val="00D31F84"/>
    <w:rsid w:val="00D46D5B"/>
    <w:rsid w:val="00D63860"/>
    <w:rsid w:val="00D9510A"/>
    <w:rsid w:val="00E17798"/>
    <w:rsid w:val="00E3092A"/>
    <w:rsid w:val="00E55A87"/>
    <w:rsid w:val="00E64FA4"/>
    <w:rsid w:val="00E66DC0"/>
    <w:rsid w:val="00E96296"/>
    <w:rsid w:val="00F17565"/>
    <w:rsid w:val="00F333E6"/>
    <w:rsid w:val="00F3562D"/>
    <w:rsid w:val="00F42784"/>
    <w:rsid w:val="00F42EE4"/>
    <w:rsid w:val="00F83063"/>
    <w:rsid w:val="00FB2A6C"/>
    <w:rsid w:val="00FE535E"/>
    <w:rsid w:val="25B778C8"/>
    <w:rsid w:val="46F639FC"/>
    <w:rsid w:val="771E77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0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/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0"/>
    <w:rPr>
      <w:rFonts w:ascii="Calibri" w:hAnsi="Calibri"/>
      <w:sz w:val="18"/>
      <w:szCs w:val="18"/>
    </w:rPr>
  </w:style>
  <w:style w:type="paragraph" w:customStyle="1" w:styleId="13">
    <w:name w:val="样式2"/>
    <w:basedOn w:val="1"/>
    <w:link w:val="14"/>
    <w:qFormat/>
    <w:uiPriority w:val="0"/>
    <w:pPr>
      <w:spacing w:after="0" w:line="360" w:lineRule="auto"/>
      <w:ind w:firstLine="480" w:firstLineChars="200"/>
      <w:jc w:val="both"/>
    </w:pPr>
    <w:rPr>
      <w:rFonts w:ascii="宋体" w:hAnsi="宋体" w:eastAsia="仿宋"/>
      <w:spacing w:val="8"/>
      <w:sz w:val="24"/>
      <w:szCs w:val="24"/>
      <w:lang w:val="zh-CN"/>
    </w:rPr>
  </w:style>
  <w:style w:type="character" w:customStyle="1" w:styleId="14">
    <w:name w:val="样式2 Char"/>
    <w:link w:val="13"/>
    <w:qFormat/>
    <w:uiPriority w:val="0"/>
    <w:rPr>
      <w:rFonts w:ascii="宋体" w:hAnsi="宋体" w:eastAsia="仿宋"/>
      <w:spacing w:val="8"/>
      <w:sz w:val="24"/>
      <w:szCs w:val="24"/>
      <w:lang w:val="zh-CN"/>
    </w:rPr>
  </w:style>
  <w:style w:type="paragraph" w:customStyle="1" w:styleId="15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paragraph" w:styleId="16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oleObject" Target="embeddings/oleObject2.bin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howlink</Company>
  <Pages>1</Pages>
  <Words>32</Words>
  <Characters>32</Characters>
  <Lines>3</Lines>
  <Paragraphs>1</Paragraphs>
  <TotalTime>1</TotalTime>
  <ScaleCrop>false</ScaleCrop>
  <LinksUpToDate>false</LinksUpToDate>
  <CharactersWithSpaces>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2017-06-07T02:18:00Z</dcterms:created>
  <dc:creator>jasen</dc:creator>
  <cp:lastModifiedBy>快乐天使</cp:lastModifiedBy>
  <cp:lastPrinted>2017-10-25T02:04:00Z</cp:lastPrinted>
  <dcterms:modified xsi:type="dcterms:W3CDTF">2023-03-03T02:00:16Z</dcterms:modified>
  <dc:title>1、服务器，数量1台，技术指标不低于如下：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A701ED87A3004E0B9EE9D33F3C8B4445</vt:lpwstr>
  </property>
</Properties>
</file>