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466" w:rsidRPr="00AB5CAA" w:rsidRDefault="00AB5CAA" w:rsidP="00AB5CAA">
      <w:pPr>
        <w:pStyle w:val="1"/>
        <w:ind w:firstLineChars="0" w:firstLine="0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检眼检影套装</w:t>
      </w:r>
      <w:r w:rsidR="004139A4" w:rsidRPr="00106F3D">
        <w:rPr>
          <w:rFonts w:ascii="宋体" w:hAnsi="宋体" w:hint="eastAsia"/>
          <w:b/>
          <w:bCs/>
          <w:sz w:val="36"/>
          <w:szCs w:val="36"/>
        </w:rPr>
        <w:t>参数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jc w:val="left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一、用途</w:t>
      </w:r>
      <w:r w:rsidRPr="00C239AD">
        <w:rPr>
          <w:rFonts w:ascii="宋体" w:eastAsia="宋体" w:hAnsi="宋体" w:cs="宋体" w:hint="eastAsia"/>
          <w:sz w:val="24"/>
          <w:szCs w:val="24"/>
        </w:rPr>
        <w:t>：通过电脑辅助呈现角膜形状、角膜表面曲率映像和基本情况的设备，为医生提供适当的评估分析，主要指导角膜接触镜的查验和佩戴。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二、技术参数：</w:t>
      </w:r>
      <w:r w:rsidRPr="00C239AD">
        <w:rPr>
          <w:rFonts w:ascii="宋体" w:eastAsia="宋体" w:hAnsi="宋体" w:cs="宋体"/>
          <w:b/>
          <w:sz w:val="24"/>
          <w:szCs w:val="24"/>
        </w:rPr>
        <w:t xml:space="preserve"> 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>1. 原装进口。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>2. 接触方式：非接触式。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3. </w:t>
      </w:r>
      <w:r w:rsidRPr="00C239AD">
        <w:rPr>
          <w:rFonts w:ascii="宋体" w:eastAsia="宋体" w:hAnsi="宋体" w:hint="eastAsia"/>
          <w:kern w:val="0"/>
          <w:sz w:val="24"/>
          <w:szCs w:val="24"/>
        </w:rPr>
        <w:t>测量角膜直径覆盖范围：0.5-10mm。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4. 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测量视野覆盖范围:</w:t>
      </w:r>
      <w:r w:rsidRPr="00C239AD">
        <w:rPr>
          <w:rFonts w:ascii="宋体" w:eastAsia="宋体" w:hAnsi="宋体"/>
          <w:sz w:val="24"/>
          <w:szCs w:val="24"/>
        </w:rPr>
        <w:t xml:space="preserve"> </w:t>
      </w:r>
      <w:r w:rsidRPr="00C239AD">
        <w:rPr>
          <w:rFonts w:ascii="宋体" w:eastAsia="宋体" w:hAnsi="宋体"/>
          <w:color w:val="000000"/>
          <w:sz w:val="24"/>
          <w:szCs w:val="24"/>
        </w:rPr>
        <w:t>12.5mm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 xml:space="preserve"> </w:t>
      </w:r>
      <w:r w:rsidRPr="00C239AD">
        <w:rPr>
          <w:rFonts w:ascii="宋体" w:eastAsia="宋体" w:hAnsi="宋体"/>
          <w:color w:val="000000"/>
          <w:sz w:val="24"/>
          <w:szCs w:val="24"/>
        </w:rPr>
        <w:t>x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 xml:space="preserve"> </w:t>
      </w:r>
      <w:r w:rsidRPr="00C239AD">
        <w:rPr>
          <w:rFonts w:ascii="宋体" w:eastAsia="宋体" w:hAnsi="宋体"/>
          <w:color w:val="000000"/>
          <w:sz w:val="24"/>
          <w:szCs w:val="24"/>
        </w:rPr>
        <w:t>10mm</w:t>
      </w:r>
      <w:r w:rsidRPr="00C239AD">
        <w:rPr>
          <w:rFonts w:ascii="宋体" w:eastAsia="宋体" w:hAnsi="宋体" w:cs="宋体" w:hint="eastAsia"/>
          <w:sz w:val="24"/>
          <w:szCs w:val="24"/>
        </w:rPr>
        <w:t>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5. 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Placido环数:≥32环</w:t>
      </w:r>
      <w:r w:rsidRPr="00C239AD">
        <w:rPr>
          <w:rFonts w:ascii="宋体" w:eastAsia="宋体" w:hAnsi="宋体" w:cs="宋体" w:hint="eastAsia"/>
          <w:sz w:val="24"/>
          <w:szCs w:val="24"/>
        </w:rPr>
        <w:t>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6. 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测量点：≥9600</w:t>
      </w:r>
      <w:r w:rsidRPr="00C239AD">
        <w:rPr>
          <w:rFonts w:ascii="宋体" w:eastAsia="宋体" w:hAnsi="宋体" w:cs="宋体" w:hint="eastAsia"/>
          <w:sz w:val="24"/>
          <w:szCs w:val="24"/>
        </w:rPr>
        <w:t>。</w:t>
      </w:r>
    </w:p>
    <w:p w:rsidR="00C239AD" w:rsidRPr="00C239AD" w:rsidRDefault="00C239AD" w:rsidP="00C239AD">
      <w:pPr>
        <w:rPr>
          <w:rFonts w:ascii="宋体" w:eastAsia="宋体" w:hAnsi="宋体" w:cs="Arial"/>
          <w:color w:val="000000"/>
          <w:sz w:val="24"/>
          <w:szCs w:val="24"/>
        </w:rPr>
      </w:pPr>
      <w:r w:rsidRPr="00C239AD">
        <w:rPr>
          <w:rFonts w:ascii="宋体" w:eastAsia="宋体" w:hAnsi="宋体" w:cs="Arial" w:hint="eastAsia"/>
          <w:color w:val="000000"/>
          <w:sz w:val="24"/>
          <w:szCs w:val="24"/>
        </w:rPr>
        <w:t>7. 球面立体视图：有。</w:t>
      </w:r>
    </w:p>
    <w:p w:rsidR="00C239AD" w:rsidRPr="00C239AD" w:rsidRDefault="00C239AD" w:rsidP="00C239AD">
      <w:pPr>
        <w:rPr>
          <w:rFonts w:ascii="宋体" w:eastAsia="宋体" w:hAnsi="宋体" w:cs="宋体"/>
          <w:kern w:val="0"/>
          <w:sz w:val="24"/>
          <w:szCs w:val="24"/>
        </w:rPr>
      </w:pPr>
      <w:r w:rsidRPr="00C239AD">
        <w:rPr>
          <w:rFonts w:ascii="宋体" w:eastAsia="宋体" w:hAnsi="宋体" w:cs="Arial" w:hint="eastAsia"/>
          <w:color w:val="000000"/>
          <w:sz w:val="24"/>
          <w:szCs w:val="24"/>
        </w:rPr>
        <w:t>8.</w:t>
      </w:r>
      <w:r w:rsidRPr="00C239AD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 xml:space="preserve"> 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可重复性：测试靶＜0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.1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屈光力。</w:t>
      </w:r>
    </w:p>
    <w:p w:rsidR="00C239AD" w:rsidRPr="00C239AD" w:rsidRDefault="00C239AD" w:rsidP="00C239AD">
      <w:pPr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</w:pPr>
      <w:r w:rsidRPr="00C239AD">
        <w:rPr>
          <w:rFonts w:ascii="宋体" w:eastAsia="宋体" w:hAnsi="宋体" w:cs="宋体"/>
          <w:kern w:val="0"/>
          <w:sz w:val="24"/>
          <w:szCs w:val="24"/>
        </w:rPr>
        <w:t>9.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视力焦点距离：≥65mm。</w:t>
      </w:r>
    </w:p>
    <w:p w:rsidR="00C239AD" w:rsidRPr="00C239AD" w:rsidRDefault="00C239AD" w:rsidP="00C239AD">
      <w:pPr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</w:pP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10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C239AD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角膜接触镜适配功能</w:t>
      </w:r>
      <w:r w:rsidRPr="00C239AD">
        <w:rPr>
          <w:rFonts w:ascii="宋体" w:eastAsia="宋体" w:hAnsi="宋体" w:cs="Arial" w:hint="eastAsia"/>
          <w:color w:val="000000"/>
          <w:sz w:val="24"/>
          <w:szCs w:val="24"/>
        </w:rPr>
        <w:t>：有</w:t>
      </w:r>
      <w:r w:rsidRPr="00C239AD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。</w:t>
      </w:r>
    </w:p>
    <w:p w:rsidR="00C239AD" w:rsidRPr="00C239AD" w:rsidRDefault="00C239AD" w:rsidP="00C239AD">
      <w:pPr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</w:pP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11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C239AD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圆锥角膜检测功能</w:t>
      </w:r>
      <w:r w:rsidRPr="00C239AD">
        <w:rPr>
          <w:rFonts w:ascii="宋体" w:eastAsia="宋体" w:hAnsi="宋体" w:cs="Arial" w:hint="eastAsia"/>
          <w:color w:val="000000"/>
          <w:sz w:val="24"/>
          <w:szCs w:val="24"/>
        </w:rPr>
        <w:t>：有</w:t>
      </w:r>
      <w:r w:rsidRPr="00C239AD">
        <w:rPr>
          <w:rFonts w:ascii="宋体" w:eastAsia="宋体" w:hAnsi="宋体" w:cs="Arial"/>
          <w:color w:val="333333"/>
          <w:sz w:val="24"/>
          <w:szCs w:val="24"/>
          <w:shd w:val="clear" w:color="auto" w:fill="FFFFFF"/>
        </w:rPr>
        <w:t>。</w:t>
      </w:r>
    </w:p>
    <w:p w:rsidR="00C239AD" w:rsidRPr="00C239AD" w:rsidRDefault="00C239AD" w:rsidP="00C239AD">
      <w:pPr>
        <w:rPr>
          <w:rFonts w:ascii="宋体" w:eastAsia="宋体" w:hAnsi="宋体" w:cs="宋体"/>
          <w:kern w:val="0"/>
          <w:sz w:val="24"/>
          <w:szCs w:val="24"/>
        </w:rPr>
      </w:pP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12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其他配套设施：主要品牌台式电脑（含主机和显示器等）、彩色喷墨打印机、电动升降台等</w:t>
      </w:r>
      <w:r w:rsidR="002B2F31">
        <w:rPr>
          <w:rFonts w:ascii="宋体" w:eastAsia="宋体" w:hAnsi="宋体" w:cs="宋体" w:hint="eastAsia"/>
          <w:kern w:val="0"/>
          <w:sz w:val="24"/>
          <w:szCs w:val="24"/>
        </w:rPr>
        <w:t>。</w:t>
      </w:r>
      <w:bookmarkStart w:id="0" w:name="_GoBack"/>
      <w:bookmarkEnd w:id="0"/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kern w:val="0"/>
          <w:sz w:val="24"/>
          <w:szCs w:val="24"/>
        </w:rPr>
      </w:pP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13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品牌台式电脑：主机:处理器</w:t>
      </w:r>
      <w:r w:rsidRPr="00C239AD">
        <w:rPr>
          <w:rFonts w:ascii="宋体" w:eastAsia="宋体" w:hAnsi="宋体" w:cs="宋体"/>
          <w:kern w:val="0"/>
          <w:sz w:val="24"/>
          <w:szCs w:val="24"/>
        </w:rPr>
        <w:t>I5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、内存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≥</w:t>
      </w:r>
      <w:r w:rsidRPr="00C239AD">
        <w:rPr>
          <w:rFonts w:ascii="宋体" w:eastAsia="宋体" w:hAnsi="宋体"/>
          <w:color w:val="000000"/>
          <w:sz w:val="24"/>
          <w:szCs w:val="24"/>
        </w:rPr>
        <w:t>8G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、硬盘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≥</w:t>
      </w:r>
      <w:r w:rsidRPr="00C239AD">
        <w:rPr>
          <w:rFonts w:ascii="宋体" w:eastAsia="宋体" w:hAnsi="宋体"/>
          <w:color w:val="000000"/>
          <w:sz w:val="24"/>
          <w:szCs w:val="24"/>
        </w:rPr>
        <w:t>1TB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，显示屏:尺寸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≥</w:t>
      </w:r>
      <w:r w:rsidRPr="00C239AD">
        <w:rPr>
          <w:rFonts w:ascii="宋体" w:eastAsia="宋体" w:hAnsi="宋体"/>
          <w:color w:val="000000"/>
          <w:sz w:val="24"/>
          <w:szCs w:val="24"/>
        </w:rPr>
        <w:t>20</w:t>
      </w:r>
      <w:r w:rsidRPr="00C239AD">
        <w:rPr>
          <w:rFonts w:ascii="宋体" w:eastAsia="宋体" w:hAnsi="宋体" w:hint="eastAsia"/>
          <w:color w:val="000000"/>
          <w:sz w:val="24"/>
          <w:szCs w:val="24"/>
          <w:lang w:eastAsia="zh-Hans"/>
        </w:rPr>
        <w:t>英寸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、分辨率</w:t>
      </w:r>
      <w:r w:rsidRPr="00C239AD">
        <w:rPr>
          <w:rFonts w:ascii="宋体" w:eastAsia="宋体" w:hAnsi="宋体" w:hint="eastAsia"/>
          <w:color w:val="000000"/>
          <w:sz w:val="24"/>
          <w:szCs w:val="24"/>
        </w:rPr>
        <w:t>≥</w:t>
      </w:r>
      <w:r w:rsidRPr="00C239AD">
        <w:rPr>
          <w:rFonts w:ascii="宋体" w:eastAsia="宋体" w:hAnsi="宋体"/>
          <w:color w:val="000000"/>
          <w:sz w:val="24"/>
          <w:szCs w:val="24"/>
        </w:rPr>
        <w:t>1080P。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kern w:val="0"/>
          <w:sz w:val="24"/>
          <w:szCs w:val="24"/>
        </w:rPr>
      </w:pP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>14</w:t>
      </w:r>
      <w:r w:rsidRPr="00C239AD">
        <w:rPr>
          <w:rFonts w:ascii="宋体" w:eastAsia="宋体" w:hAnsi="宋体" w:cs="宋体"/>
          <w:kern w:val="0"/>
          <w:sz w:val="24"/>
          <w:szCs w:val="24"/>
        </w:rPr>
        <w:t>.</w:t>
      </w:r>
      <w:r w:rsidRPr="00C239AD">
        <w:rPr>
          <w:rFonts w:ascii="宋体" w:eastAsia="宋体" w:hAnsi="宋体" w:cs="宋体" w:hint="eastAsia"/>
          <w:kern w:val="0"/>
          <w:sz w:val="24"/>
          <w:szCs w:val="24"/>
        </w:rPr>
        <w:t xml:space="preserve"> 电动升降台：一体式电动升降台</w:t>
      </w:r>
      <w:r w:rsidRPr="00C239AD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kern w:val="0"/>
          <w:sz w:val="24"/>
          <w:szCs w:val="24"/>
        </w:rPr>
        <w:t>15.</w:t>
      </w:r>
      <w:r w:rsidRPr="00C239AD">
        <w:rPr>
          <w:rFonts w:ascii="宋体" w:eastAsia="宋体" w:hAnsi="宋体" w:cs="Arial" w:hint="eastAsia"/>
          <w:color w:val="333333"/>
          <w:sz w:val="24"/>
          <w:szCs w:val="24"/>
          <w:shd w:val="clear" w:color="auto" w:fill="FFFFFF"/>
        </w:rPr>
        <w:t xml:space="preserve"> 投</w:t>
      </w:r>
      <w:r w:rsidRPr="00C239AD">
        <w:rPr>
          <w:rFonts w:ascii="宋体" w:eastAsia="宋体" w:hAnsi="宋体" w:cs="宋体" w:hint="eastAsia"/>
          <w:sz w:val="24"/>
          <w:szCs w:val="24"/>
        </w:rPr>
        <w:t>标商认为重要的其他参数。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三、基本配置要求：</w:t>
      </w:r>
    </w:p>
    <w:p w:rsidR="00C239AD" w:rsidRPr="00C239AD" w:rsidRDefault="00C239AD" w:rsidP="00C239AD">
      <w:pPr>
        <w:pStyle w:val="1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>1. 主机一台、电动升降台一台、电脑主机一台、电脑显示器一台、彩色打印机一台、</w:t>
      </w:r>
      <w:r w:rsidRPr="00C239AD">
        <w:rPr>
          <w:rFonts w:ascii="宋体" w:eastAsia="宋体" w:hAnsi="宋体" w:cs="宋体" w:hint="eastAsia"/>
          <w:bCs/>
          <w:sz w:val="24"/>
          <w:szCs w:val="24"/>
        </w:rPr>
        <w:t>其他配套附件</w:t>
      </w:r>
      <w:r w:rsidRPr="00C239AD">
        <w:rPr>
          <w:rFonts w:ascii="宋体" w:eastAsia="宋体" w:hAnsi="宋体" w:cs="宋体" w:hint="eastAsia"/>
          <w:sz w:val="24"/>
          <w:szCs w:val="24"/>
        </w:rPr>
        <w:t>等；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2. </w:t>
      </w:r>
      <w:r w:rsidRPr="00C239A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相关手册纸质版一套，相关手册电子版一份，电子版操作规程一份等。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b/>
          <w:sz w:val="24"/>
          <w:szCs w:val="24"/>
        </w:rPr>
      </w:pP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四、商务要求：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>1. 数量：1套。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2. 供货产品生产日期需在到货日期的前一年度以后。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3.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列明耗材和配件报价清单，设备过保后整体保修方案及保修费用。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4.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售后服务：整体保修期≥1年；设备投入使用后，每年至少1次免费维护保养，报修后48小时内到达维修地。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5.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到货安装时间：</w:t>
      </w:r>
      <w:r w:rsidRPr="00C239AD">
        <w:rPr>
          <w:rFonts w:ascii="宋体" w:eastAsia="宋体" w:hAnsi="宋体" w:cs="宋体" w:hint="eastAsia"/>
          <w:bCs/>
          <w:kern w:val="0"/>
          <w:sz w:val="24"/>
          <w:szCs w:val="24"/>
        </w:rPr>
        <w:t>接到成交通知书后准备产品，</w:t>
      </w:r>
      <w:r w:rsidRPr="00C239AD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合同签订后，接到买方发货通知后15天内发货到指定地点。</w:t>
      </w:r>
    </w:p>
    <w:p w:rsidR="00C239AD" w:rsidRPr="00C239AD" w:rsidRDefault="00C239AD" w:rsidP="00C239AD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6.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付款方式：合同签订后，全部完成设备供货和安装、调试、验收合格入库后60天内，买方向卖方支付合同总额的100</w:t>
      </w:r>
      <w:r w:rsidRPr="00C239AD">
        <w:rPr>
          <w:rFonts w:ascii="宋体" w:eastAsia="宋体" w:hAnsi="宋体" w:cs="宋体"/>
          <w:color w:val="000000"/>
          <w:kern w:val="0"/>
          <w:sz w:val="24"/>
          <w:szCs w:val="24"/>
        </w:rPr>
        <w:t>%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货款（卖方须先开具合同金额100%的正式税务发票给买方）。</w:t>
      </w:r>
    </w:p>
    <w:p w:rsidR="00B4402D" w:rsidRPr="00C239AD" w:rsidRDefault="00B4402D" w:rsidP="00B4402D">
      <w:pPr>
        <w:pStyle w:val="a5"/>
        <w:spacing w:line="276" w:lineRule="auto"/>
        <w:ind w:firstLineChars="0" w:firstLine="0"/>
        <w:rPr>
          <w:rFonts w:ascii="宋体" w:eastAsia="宋体" w:hAnsi="宋体" w:cs="宋体"/>
          <w:sz w:val="24"/>
          <w:szCs w:val="24"/>
        </w:rPr>
      </w:pPr>
    </w:p>
    <w:p w:rsidR="004139A4" w:rsidRPr="00C239AD" w:rsidRDefault="004139A4" w:rsidP="009D5DC2">
      <w:pPr>
        <w:spacing w:line="288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EA3466" w:rsidRDefault="004139A4">
      <w:pPr>
        <w:pStyle w:val="a5"/>
        <w:wordWrap w:val="0"/>
        <w:spacing w:line="288" w:lineRule="auto"/>
        <w:ind w:left="420" w:firstLineChars="0" w:firstLine="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C239AD">
        <w:rPr>
          <w:rFonts w:ascii="宋体" w:eastAsia="宋体" w:hAnsi="宋体" w:cs="宋体"/>
          <w:color w:val="000000"/>
          <w:kern w:val="0"/>
          <w:sz w:val="24"/>
          <w:szCs w:val="24"/>
        </w:rPr>
        <w:t>温州眼视光发展有限公司</w:t>
      </w:r>
    </w:p>
    <w:p w:rsidR="00C239AD" w:rsidRDefault="00C239AD">
      <w:pPr>
        <w:pStyle w:val="a5"/>
        <w:wordWrap w:val="0"/>
        <w:spacing w:line="288" w:lineRule="auto"/>
        <w:ind w:left="420" w:firstLineChars="0" w:firstLine="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sectPr w:rsidR="00C239AD" w:rsidSect="00AB5CAA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618" w:rsidRDefault="003F1618" w:rsidP="000B5197">
      <w:r>
        <w:separator/>
      </w:r>
    </w:p>
  </w:endnote>
  <w:endnote w:type="continuationSeparator" w:id="0">
    <w:p w:rsidR="003F1618" w:rsidRDefault="003F1618" w:rsidP="000B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618" w:rsidRDefault="003F1618" w:rsidP="000B5197">
      <w:r>
        <w:separator/>
      </w:r>
    </w:p>
  </w:footnote>
  <w:footnote w:type="continuationSeparator" w:id="0">
    <w:p w:rsidR="003F1618" w:rsidRDefault="003F1618" w:rsidP="000B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55CB"/>
    <w:multiLevelType w:val="multilevel"/>
    <w:tmpl w:val="0CB03D16"/>
    <w:lvl w:ilvl="0">
      <w:start w:val="1"/>
      <w:numFmt w:val="decimal"/>
      <w:lvlText w:val="%1、"/>
      <w:lvlJc w:val="left"/>
      <w:pPr>
        <w:ind w:left="420" w:hanging="4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E23581"/>
    <w:multiLevelType w:val="multilevel"/>
    <w:tmpl w:val="27E2358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0198CA"/>
    <w:multiLevelType w:val="singleLevel"/>
    <w:tmpl w:val="547EE0A4"/>
    <w:lvl w:ilvl="0">
      <w:start w:val="1"/>
      <w:numFmt w:val="decimal"/>
      <w:lvlText w:val="%1、"/>
      <w:lvlJc w:val="left"/>
      <w:pPr>
        <w:ind w:left="420" w:hanging="420"/>
      </w:pPr>
      <w:rPr>
        <w:rFonts w:cs="Times New Roman" w:hint="eastAsia"/>
      </w:rPr>
    </w:lvl>
  </w:abstractNum>
  <w:abstractNum w:abstractNumId="3">
    <w:nsid w:val="6ADA7E70"/>
    <w:multiLevelType w:val="hybridMultilevel"/>
    <w:tmpl w:val="198C85C8"/>
    <w:lvl w:ilvl="0" w:tplc="263E8C90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853"/>
    <w:rsid w:val="00004961"/>
    <w:rsid w:val="000203F0"/>
    <w:rsid w:val="00025294"/>
    <w:rsid w:val="00081F64"/>
    <w:rsid w:val="000B5197"/>
    <w:rsid w:val="000C4435"/>
    <w:rsid w:val="00130559"/>
    <w:rsid w:val="00191461"/>
    <w:rsid w:val="00267D4B"/>
    <w:rsid w:val="00271319"/>
    <w:rsid w:val="002B2F31"/>
    <w:rsid w:val="002B6559"/>
    <w:rsid w:val="002D0668"/>
    <w:rsid w:val="002D5F78"/>
    <w:rsid w:val="002E7901"/>
    <w:rsid w:val="003F1618"/>
    <w:rsid w:val="004139A4"/>
    <w:rsid w:val="00470ED0"/>
    <w:rsid w:val="004A52C3"/>
    <w:rsid w:val="004F29D3"/>
    <w:rsid w:val="00527D06"/>
    <w:rsid w:val="005A698B"/>
    <w:rsid w:val="005A7B26"/>
    <w:rsid w:val="00620D5E"/>
    <w:rsid w:val="006C5E07"/>
    <w:rsid w:val="006E4116"/>
    <w:rsid w:val="00740261"/>
    <w:rsid w:val="00771797"/>
    <w:rsid w:val="007D3FC6"/>
    <w:rsid w:val="007E523F"/>
    <w:rsid w:val="008871B8"/>
    <w:rsid w:val="008E1251"/>
    <w:rsid w:val="008F222F"/>
    <w:rsid w:val="00907E3B"/>
    <w:rsid w:val="00940F91"/>
    <w:rsid w:val="009907F0"/>
    <w:rsid w:val="009933E1"/>
    <w:rsid w:val="00996853"/>
    <w:rsid w:val="009B4FF6"/>
    <w:rsid w:val="009C3B0B"/>
    <w:rsid w:val="009D5DC2"/>
    <w:rsid w:val="00A00F23"/>
    <w:rsid w:val="00A63D34"/>
    <w:rsid w:val="00A66C09"/>
    <w:rsid w:val="00A77B27"/>
    <w:rsid w:val="00A9674D"/>
    <w:rsid w:val="00AB5CAA"/>
    <w:rsid w:val="00AF0A92"/>
    <w:rsid w:val="00B4402D"/>
    <w:rsid w:val="00B46854"/>
    <w:rsid w:val="00B702FB"/>
    <w:rsid w:val="00B944A8"/>
    <w:rsid w:val="00BC762A"/>
    <w:rsid w:val="00BD0FC9"/>
    <w:rsid w:val="00C239AD"/>
    <w:rsid w:val="00C25E0B"/>
    <w:rsid w:val="00CB3DC5"/>
    <w:rsid w:val="00CB6F67"/>
    <w:rsid w:val="00D909AB"/>
    <w:rsid w:val="00D940A6"/>
    <w:rsid w:val="00D960D7"/>
    <w:rsid w:val="00E25AD2"/>
    <w:rsid w:val="00E61FF8"/>
    <w:rsid w:val="00E7303A"/>
    <w:rsid w:val="00EA3466"/>
    <w:rsid w:val="00ED69BB"/>
    <w:rsid w:val="00EE2CE0"/>
    <w:rsid w:val="00F26306"/>
    <w:rsid w:val="00F3050A"/>
    <w:rsid w:val="00FF7120"/>
    <w:rsid w:val="025751A5"/>
    <w:rsid w:val="0A075A6D"/>
    <w:rsid w:val="0C6C755A"/>
    <w:rsid w:val="0DDE1D1E"/>
    <w:rsid w:val="2CD211B8"/>
    <w:rsid w:val="2F0765F4"/>
    <w:rsid w:val="3B0456A5"/>
    <w:rsid w:val="40576445"/>
    <w:rsid w:val="4FC43BB0"/>
    <w:rsid w:val="528E7B41"/>
    <w:rsid w:val="53C405C1"/>
    <w:rsid w:val="5F1E4844"/>
    <w:rsid w:val="600E4941"/>
    <w:rsid w:val="61A309B0"/>
    <w:rsid w:val="74211E32"/>
    <w:rsid w:val="759A7122"/>
    <w:rsid w:val="7891593B"/>
    <w:rsid w:val="7DE1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topcon</dc:creator>
  <cp:lastModifiedBy>卢云鹏</cp:lastModifiedBy>
  <cp:revision>26</cp:revision>
  <cp:lastPrinted>2018-07-20T05:48:00Z</cp:lastPrinted>
  <dcterms:created xsi:type="dcterms:W3CDTF">2017-01-09T01:33:00Z</dcterms:created>
  <dcterms:modified xsi:type="dcterms:W3CDTF">2022-01-21T05:59:00Z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