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7EA" w:rsidRDefault="00AC3F9F">
      <w:pPr>
        <w:spacing w:line="360" w:lineRule="auto"/>
        <w:rPr>
          <w:rFonts w:ascii="黑体" w:eastAsia="黑体"/>
          <w:b/>
          <w:sz w:val="24"/>
        </w:rPr>
      </w:pPr>
      <w:r>
        <w:rPr>
          <w:rFonts w:ascii="黑体" w:eastAsia="黑体" w:hint="eastAsia"/>
          <w:b/>
          <w:sz w:val="24"/>
        </w:rPr>
        <w:t>附件1</w:t>
      </w:r>
    </w:p>
    <w:p w:rsidR="001A07EA" w:rsidRDefault="001A07EA">
      <w:pPr>
        <w:spacing w:line="360" w:lineRule="auto"/>
        <w:jc w:val="center"/>
        <w:rPr>
          <w:sz w:val="44"/>
          <w:szCs w:val="44"/>
        </w:rPr>
      </w:pPr>
    </w:p>
    <w:p w:rsidR="001A07EA" w:rsidRDefault="00AC3F9F">
      <w:pPr>
        <w:spacing w:line="360" w:lineRule="auto"/>
        <w:jc w:val="center"/>
        <w:rPr>
          <w:sz w:val="44"/>
          <w:szCs w:val="44"/>
        </w:rPr>
      </w:pPr>
      <w:r>
        <w:rPr>
          <w:rFonts w:hint="eastAsia"/>
          <w:sz w:val="44"/>
          <w:szCs w:val="44"/>
        </w:rPr>
        <w:t>温州医科大学附属眼视光医院</w:t>
      </w:r>
    </w:p>
    <w:p w:rsidR="001A07EA" w:rsidRDefault="00AC3F9F">
      <w:pPr>
        <w:spacing w:line="360" w:lineRule="auto"/>
        <w:jc w:val="center"/>
        <w:rPr>
          <w:sz w:val="44"/>
          <w:szCs w:val="44"/>
        </w:rPr>
      </w:pPr>
      <w:r>
        <w:rPr>
          <w:rFonts w:hint="eastAsia"/>
          <w:sz w:val="44"/>
          <w:szCs w:val="44"/>
        </w:rPr>
        <w:t>桶装饮用水配送询价采购</w:t>
      </w:r>
    </w:p>
    <w:p w:rsidR="001A07EA" w:rsidRDefault="001A07EA">
      <w:pPr>
        <w:jc w:val="center"/>
        <w:rPr>
          <w:sz w:val="32"/>
          <w:szCs w:val="32"/>
        </w:rPr>
      </w:pPr>
    </w:p>
    <w:p w:rsidR="001A07EA" w:rsidRDefault="001A07EA">
      <w:pPr>
        <w:jc w:val="center"/>
        <w:rPr>
          <w:sz w:val="28"/>
          <w:szCs w:val="28"/>
        </w:rPr>
      </w:pPr>
    </w:p>
    <w:p w:rsidR="001A07EA" w:rsidRDefault="00AC3F9F">
      <w:pPr>
        <w:jc w:val="center"/>
        <w:rPr>
          <w:b/>
          <w:sz w:val="72"/>
          <w:szCs w:val="72"/>
        </w:rPr>
      </w:pPr>
      <w:r>
        <w:rPr>
          <w:rFonts w:hint="eastAsia"/>
          <w:b/>
          <w:sz w:val="72"/>
          <w:szCs w:val="72"/>
        </w:rPr>
        <w:t>报价文件</w:t>
      </w:r>
    </w:p>
    <w:p w:rsidR="001A07EA" w:rsidRDefault="001A07EA"/>
    <w:p w:rsidR="001A07EA" w:rsidRDefault="00AC3F9F">
      <w:pPr>
        <w:rPr>
          <w:sz w:val="44"/>
          <w:szCs w:val="44"/>
        </w:rPr>
      </w:pPr>
      <w:r>
        <w:rPr>
          <w:rFonts w:hint="eastAsia"/>
        </w:rPr>
        <w:t xml:space="preserve">                                   </w:t>
      </w:r>
      <w:r>
        <w:rPr>
          <w:rFonts w:hint="eastAsia"/>
          <w:sz w:val="44"/>
          <w:szCs w:val="44"/>
        </w:rPr>
        <w:t xml:space="preserve">   </w:t>
      </w:r>
    </w:p>
    <w:p w:rsidR="001A07EA" w:rsidRDefault="00AC3F9F">
      <w:pPr>
        <w:jc w:val="center"/>
        <w:rPr>
          <w:sz w:val="44"/>
          <w:szCs w:val="44"/>
        </w:rPr>
      </w:pPr>
      <w:r>
        <w:rPr>
          <w:rFonts w:hint="eastAsia"/>
          <w:sz w:val="44"/>
          <w:szCs w:val="44"/>
          <w:u w:val="single"/>
        </w:rPr>
        <w:t>正（副）</w:t>
      </w:r>
      <w:r>
        <w:rPr>
          <w:rFonts w:hint="eastAsia"/>
          <w:sz w:val="44"/>
          <w:szCs w:val="44"/>
        </w:rPr>
        <w:t>本</w:t>
      </w:r>
    </w:p>
    <w:p w:rsidR="001A07EA" w:rsidRDefault="001A07EA"/>
    <w:p w:rsidR="001A07EA" w:rsidRDefault="001A07EA"/>
    <w:p w:rsidR="001A07EA" w:rsidRDefault="001A07EA"/>
    <w:p w:rsidR="001A07EA" w:rsidRDefault="001A07EA"/>
    <w:p w:rsidR="001A07EA" w:rsidRDefault="001A07EA"/>
    <w:p w:rsidR="001A07EA" w:rsidRDefault="00AC3F9F">
      <w:pPr>
        <w:ind w:firstLine="1440"/>
        <w:rPr>
          <w:sz w:val="32"/>
          <w:szCs w:val="32"/>
        </w:rPr>
      </w:pPr>
      <w:r>
        <w:rPr>
          <w:rFonts w:hint="eastAsia"/>
          <w:sz w:val="32"/>
          <w:szCs w:val="32"/>
        </w:rPr>
        <w:t>报 价 人 名 称：</w:t>
      </w:r>
      <w:r>
        <w:rPr>
          <w:rFonts w:hint="eastAsia"/>
          <w:sz w:val="32"/>
          <w:szCs w:val="32"/>
          <w:u w:val="single"/>
        </w:rPr>
        <w:t xml:space="preserve">                           </w:t>
      </w:r>
    </w:p>
    <w:p w:rsidR="001A07EA" w:rsidRDefault="00AC3F9F">
      <w:pPr>
        <w:rPr>
          <w:sz w:val="28"/>
          <w:szCs w:val="28"/>
        </w:rPr>
      </w:pPr>
      <w:r>
        <w:rPr>
          <w:rFonts w:hint="eastAsia"/>
        </w:rPr>
        <w:t xml:space="preserve">                                               </w:t>
      </w:r>
      <w:r>
        <w:rPr>
          <w:rFonts w:hint="eastAsia"/>
          <w:sz w:val="28"/>
          <w:szCs w:val="28"/>
        </w:rPr>
        <w:t>（加盖企业公章）</w:t>
      </w:r>
    </w:p>
    <w:p w:rsidR="001A07EA" w:rsidRDefault="001A07EA">
      <w:pPr>
        <w:rPr>
          <w:sz w:val="28"/>
          <w:szCs w:val="28"/>
        </w:rPr>
      </w:pPr>
    </w:p>
    <w:p w:rsidR="001A07EA" w:rsidRDefault="001A07EA"/>
    <w:p w:rsidR="001A07EA" w:rsidRDefault="001A07EA">
      <w:pPr>
        <w:ind w:firstLine="1440"/>
        <w:rPr>
          <w:sz w:val="32"/>
          <w:szCs w:val="32"/>
        </w:rPr>
      </w:pPr>
    </w:p>
    <w:p w:rsidR="001A07EA" w:rsidRDefault="00AC3F9F">
      <w:pPr>
        <w:ind w:firstLine="1440"/>
        <w:rPr>
          <w:sz w:val="32"/>
          <w:szCs w:val="32"/>
        </w:rPr>
      </w:pPr>
      <w:r>
        <w:rPr>
          <w:rFonts w:hint="eastAsia"/>
          <w:sz w:val="32"/>
          <w:szCs w:val="32"/>
        </w:rPr>
        <w:t>采  购  编  号：</w:t>
      </w:r>
      <w:r>
        <w:rPr>
          <w:rFonts w:hint="eastAsia"/>
          <w:sz w:val="32"/>
          <w:szCs w:val="32"/>
          <w:u w:val="single"/>
        </w:rPr>
        <w:t xml:space="preserve">                           </w:t>
      </w:r>
    </w:p>
    <w:p w:rsidR="001A07EA" w:rsidRDefault="001A07EA">
      <w:pPr>
        <w:ind w:firstLine="1440"/>
        <w:rPr>
          <w:sz w:val="32"/>
          <w:szCs w:val="32"/>
          <w:u w:val="single"/>
        </w:rPr>
      </w:pPr>
    </w:p>
    <w:p w:rsidR="001A07EA" w:rsidRDefault="001A07EA">
      <w:pPr>
        <w:ind w:firstLine="1440"/>
        <w:rPr>
          <w:sz w:val="32"/>
          <w:szCs w:val="32"/>
          <w:u w:val="single"/>
        </w:rPr>
      </w:pPr>
    </w:p>
    <w:p w:rsidR="001A07EA" w:rsidRDefault="00AC3F9F">
      <w:pPr>
        <w:ind w:firstLine="1440"/>
        <w:rPr>
          <w:sz w:val="32"/>
          <w:szCs w:val="32"/>
        </w:rPr>
      </w:pPr>
      <w:r>
        <w:rPr>
          <w:rFonts w:hint="eastAsia"/>
          <w:sz w:val="32"/>
          <w:szCs w:val="32"/>
        </w:rPr>
        <w:t>项  目  名  称：</w:t>
      </w:r>
      <w:r>
        <w:rPr>
          <w:rFonts w:hint="eastAsia"/>
          <w:sz w:val="32"/>
          <w:szCs w:val="32"/>
          <w:u w:val="single"/>
        </w:rPr>
        <w:t xml:space="preserve">                           </w:t>
      </w:r>
    </w:p>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AC3F9F">
      <w:pPr>
        <w:jc w:val="center"/>
        <w:rPr>
          <w:rFonts w:ascii="新宋体" w:eastAsia="新宋体" w:hAnsi="新宋体"/>
          <w:b/>
          <w:sz w:val="32"/>
          <w:szCs w:val="32"/>
        </w:rPr>
        <w:sectPr w:rsidR="001A07EA">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1A07EA" w:rsidRDefault="00AC3F9F">
      <w:pPr>
        <w:spacing w:line="360" w:lineRule="auto"/>
        <w:rPr>
          <w:rFonts w:ascii="黑体" w:eastAsia="黑体"/>
          <w:b/>
          <w:sz w:val="24"/>
        </w:rPr>
      </w:pPr>
      <w:r>
        <w:rPr>
          <w:rFonts w:ascii="黑体" w:eastAsia="黑体" w:hint="eastAsia"/>
          <w:b/>
          <w:sz w:val="24"/>
        </w:rPr>
        <w:lastRenderedPageBreak/>
        <w:t>附件2</w:t>
      </w:r>
    </w:p>
    <w:p w:rsidR="001A07EA" w:rsidRDefault="00AC3F9F">
      <w:pPr>
        <w:jc w:val="center"/>
        <w:rPr>
          <w:b/>
          <w:bCs/>
          <w:sz w:val="32"/>
          <w:szCs w:val="32"/>
        </w:rPr>
      </w:pPr>
      <w:r>
        <w:rPr>
          <w:rFonts w:hint="eastAsia"/>
          <w:b/>
          <w:bCs/>
          <w:sz w:val="32"/>
          <w:szCs w:val="32"/>
        </w:rPr>
        <w:t>报价一览表</w:t>
      </w:r>
    </w:p>
    <w:p w:rsidR="001A07EA" w:rsidRDefault="001A07EA">
      <w:pPr>
        <w:jc w:val="center"/>
        <w:rPr>
          <w:b/>
          <w:bCs/>
          <w:sz w:val="32"/>
          <w:szCs w:val="32"/>
        </w:rPr>
      </w:pPr>
    </w:p>
    <w:tbl>
      <w:tblPr>
        <w:tblW w:w="9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3068"/>
        <w:gridCol w:w="3191"/>
      </w:tblGrid>
      <w:tr w:rsidR="00F621FC" w:rsidTr="00F621FC">
        <w:trPr>
          <w:trHeight w:val="674"/>
          <w:jc w:val="center"/>
        </w:trPr>
        <w:tc>
          <w:tcPr>
            <w:tcW w:w="2875" w:type="dxa"/>
            <w:tcBorders>
              <w:top w:val="single" w:sz="12" w:space="0" w:color="auto"/>
              <w:left w:val="single" w:sz="12" w:space="0" w:color="auto"/>
            </w:tcBorders>
            <w:vAlign w:val="center"/>
          </w:tcPr>
          <w:p w:rsidR="00F621FC" w:rsidRDefault="00F621FC">
            <w:pPr>
              <w:jc w:val="center"/>
              <w:rPr>
                <w:sz w:val="28"/>
                <w:szCs w:val="28"/>
              </w:rPr>
            </w:pPr>
            <w:r>
              <w:rPr>
                <w:rFonts w:hint="eastAsia"/>
                <w:sz w:val="28"/>
                <w:szCs w:val="28"/>
              </w:rPr>
              <w:t>项目名称</w:t>
            </w:r>
          </w:p>
        </w:tc>
        <w:tc>
          <w:tcPr>
            <w:tcW w:w="6259" w:type="dxa"/>
            <w:gridSpan w:val="2"/>
            <w:tcBorders>
              <w:top w:val="single" w:sz="12" w:space="0" w:color="auto"/>
              <w:right w:val="single" w:sz="12" w:space="0" w:color="auto"/>
            </w:tcBorders>
            <w:vAlign w:val="center"/>
          </w:tcPr>
          <w:p w:rsidR="00F621FC" w:rsidRPr="00503A2B" w:rsidRDefault="00F621FC">
            <w:pPr>
              <w:jc w:val="center"/>
              <w:rPr>
                <w:sz w:val="28"/>
                <w:szCs w:val="28"/>
              </w:rPr>
            </w:pPr>
            <w:r w:rsidRPr="00C86132">
              <w:rPr>
                <w:rFonts w:hint="eastAsia"/>
                <w:sz w:val="28"/>
                <w:szCs w:val="28"/>
              </w:rPr>
              <w:t>桶装饮用水配送</w:t>
            </w:r>
          </w:p>
        </w:tc>
      </w:tr>
      <w:tr w:rsidR="00F621FC" w:rsidTr="00A61D46">
        <w:trPr>
          <w:cantSplit/>
          <w:trHeight w:val="1115"/>
          <w:jc w:val="center"/>
        </w:trPr>
        <w:tc>
          <w:tcPr>
            <w:tcW w:w="2875" w:type="dxa"/>
            <w:tcBorders>
              <w:left w:val="single" w:sz="12" w:space="0" w:color="auto"/>
            </w:tcBorders>
            <w:vAlign w:val="center"/>
          </w:tcPr>
          <w:p w:rsidR="00F621FC" w:rsidRDefault="00F621FC">
            <w:pPr>
              <w:jc w:val="center"/>
              <w:rPr>
                <w:sz w:val="28"/>
                <w:szCs w:val="28"/>
              </w:rPr>
            </w:pPr>
            <w:r>
              <w:rPr>
                <w:rFonts w:hint="eastAsia"/>
                <w:sz w:val="28"/>
                <w:szCs w:val="28"/>
              </w:rPr>
              <w:t>项目报价（小写）</w:t>
            </w:r>
          </w:p>
        </w:tc>
        <w:tc>
          <w:tcPr>
            <w:tcW w:w="3068" w:type="dxa"/>
            <w:tcBorders>
              <w:right w:val="single" w:sz="2" w:space="0" w:color="auto"/>
            </w:tcBorders>
            <w:vAlign w:val="center"/>
          </w:tcPr>
          <w:p w:rsidR="00A61D46" w:rsidRDefault="00A61D46" w:rsidP="00A61D46">
            <w:pPr>
              <w:wordWrap w:val="0"/>
              <w:ind w:right="560"/>
              <w:rPr>
                <w:rFonts w:hint="eastAsia"/>
                <w:sz w:val="28"/>
                <w:szCs w:val="28"/>
              </w:rPr>
            </w:pPr>
          </w:p>
          <w:p w:rsidR="00F621FC" w:rsidRPr="00503A2B" w:rsidRDefault="00F621FC" w:rsidP="00A61D46">
            <w:pPr>
              <w:ind w:right="140"/>
              <w:jc w:val="right"/>
              <w:rPr>
                <w:sz w:val="28"/>
                <w:szCs w:val="28"/>
                <w:lang w:val="en-US"/>
              </w:rPr>
            </w:pPr>
            <w:r>
              <w:rPr>
                <w:rFonts w:hint="eastAsia"/>
                <w:sz w:val="28"/>
                <w:szCs w:val="28"/>
              </w:rPr>
              <w:t>单价</w:t>
            </w:r>
            <w:r>
              <w:rPr>
                <w:sz w:val="28"/>
                <w:szCs w:val="28"/>
              </w:rPr>
              <w:t>：</w:t>
            </w:r>
            <w:r>
              <w:rPr>
                <w:rFonts w:hint="eastAsia"/>
                <w:sz w:val="28"/>
                <w:szCs w:val="28"/>
              </w:rPr>
              <w:t xml:space="preserve">  </w:t>
            </w:r>
            <w:r>
              <w:rPr>
                <w:sz w:val="28"/>
                <w:szCs w:val="28"/>
              </w:rPr>
              <w:t xml:space="preserve">      </w:t>
            </w:r>
            <w:r w:rsidRPr="00503A2B">
              <w:rPr>
                <w:rFonts w:hint="eastAsia"/>
                <w:sz w:val="28"/>
                <w:szCs w:val="28"/>
              </w:rPr>
              <w:t>元</w:t>
            </w:r>
            <w:r w:rsidRPr="00503A2B">
              <w:rPr>
                <w:rFonts w:hint="eastAsia"/>
                <w:sz w:val="28"/>
                <w:szCs w:val="28"/>
                <w:lang w:val="en-US"/>
              </w:rPr>
              <w:t>/桶</w:t>
            </w:r>
          </w:p>
        </w:tc>
        <w:tc>
          <w:tcPr>
            <w:tcW w:w="3191" w:type="dxa"/>
            <w:tcBorders>
              <w:right w:val="single" w:sz="12" w:space="0" w:color="auto"/>
            </w:tcBorders>
          </w:tcPr>
          <w:p w:rsidR="00A61D46" w:rsidRDefault="00A61D46" w:rsidP="00F621FC">
            <w:pPr>
              <w:rPr>
                <w:sz w:val="28"/>
                <w:szCs w:val="28"/>
              </w:rPr>
            </w:pPr>
          </w:p>
          <w:p w:rsidR="00F621FC" w:rsidRPr="00BB0309" w:rsidRDefault="00F621FC" w:rsidP="00F621FC">
            <w:pPr>
              <w:rPr>
                <w:sz w:val="28"/>
                <w:szCs w:val="28"/>
              </w:rPr>
            </w:pPr>
            <w:r w:rsidRPr="00503A2B">
              <w:rPr>
                <w:rFonts w:hint="eastAsia"/>
                <w:sz w:val="28"/>
                <w:szCs w:val="28"/>
              </w:rPr>
              <w:t>总价</w:t>
            </w:r>
            <w:r>
              <w:rPr>
                <w:rFonts w:hint="eastAsia"/>
                <w:sz w:val="28"/>
                <w:szCs w:val="28"/>
              </w:rPr>
              <w:t xml:space="preserve">：  </w:t>
            </w:r>
            <w:r>
              <w:rPr>
                <w:sz w:val="28"/>
                <w:szCs w:val="28"/>
              </w:rPr>
              <w:t xml:space="preserve"> </w:t>
            </w:r>
            <w:r w:rsidR="00A61D46">
              <w:rPr>
                <w:sz w:val="28"/>
                <w:szCs w:val="28"/>
              </w:rPr>
              <w:t xml:space="preserve">       </w:t>
            </w:r>
            <w:r w:rsidRPr="00503A2B">
              <w:rPr>
                <w:rFonts w:hint="eastAsia"/>
                <w:sz w:val="28"/>
                <w:szCs w:val="28"/>
              </w:rPr>
              <w:t>元</w:t>
            </w:r>
          </w:p>
        </w:tc>
      </w:tr>
      <w:tr w:rsidR="00F621FC" w:rsidTr="00A61D46">
        <w:trPr>
          <w:cantSplit/>
          <w:trHeight w:val="1417"/>
          <w:jc w:val="center"/>
        </w:trPr>
        <w:tc>
          <w:tcPr>
            <w:tcW w:w="2875" w:type="dxa"/>
            <w:tcBorders>
              <w:left w:val="single" w:sz="12" w:space="0" w:color="auto"/>
            </w:tcBorders>
            <w:vAlign w:val="center"/>
          </w:tcPr>
          <w:p w:rsidR="00F621FC" w:rsidRDefault="00F621FC" w:rsidP="00F621FC">
            <w:pPr>
              <w:widowControl/>
              <w:jc w:val="center"/>
              <w:rPr>
                <w:sz w:val="28"/>
                <w:szCs w:val="28"/>
              </w:rPr>
            </w:pPr>
            <w:r>
              <w:rPr>
                <w:rFonts w:hint="eastAsia"/>
                <w:sz w:val="28"/>
                <w:szCs w:val="28"/>
              </w:rPr>
              <w:t>项目报价（大写）</w:t>
            </w:r>
          </w:p>
        </w:tc>
        <w:tc>
          <w:tcPr>
            <w:tcW w:w="3068" w:type="dxa"/>
            <w:tcBorders>
              <w:right w:val="single" w:sz="2" w:space="0" w:color="auto"/>
            </w:tcBorders>
            <w:vAlign w:val="center"/>
          </w:tcPr>
          <w:p w:rsidR="00F621FC" w:rsidRPr="00503A2B" w:rsidRDefault="00F621FC" w:rsidP="00A61D46">
            <w:pPr>
              <w:wordWrap w:val="0"/>
              <w:ind w:right="140"/>
              <w:jc w:val="right"/>
              <w:rPr>
                <w:sz w:val="28"/>
                <w:szCs w:val="28"/>
                <w:lang w:val="en-US"/>
              </w:rPr>
            </w:pPr>
            <w:r>
              <w:rPr>
                <w:rFonts w:hint="eastAsia"/>
                <w:sz w:val="28"/>
                <w:szCs w:val="28"/>
              </w:rPr>
              <w:t>单价</w:t>
            </w:r>
            <w:r>
              <w:rPr>
                <w:sz w:val="28"/>
                <w:szCs w:val="28"/>
              </w:rPr>
              <w:t>：</w:t>
            </w:r>
            <w:r>
              <w:rPr>
                <w:rFonts w:hint="eastAsia"/>
                <w:sz w:val="28"/>
                <w:szCs w:val="28"/>
              </w:rPr>
              <w:t xml:space="preserve">  </w:t>
            </w:r>
            <w:r>
              <w:rPr>
                <w:sz w:val="28"/>
                <w:szCs w:val="28"/>
              </w:rPr>
              <w:t xml:space="preserve">      </w:t>
            </w:r>
            <w:r w:rsidRPr="00503A2B">
              <w:rPr>
                <w:rFonts w:hint="eastAsia"/>
                <w:sz w:val="28"/>
                <w:szCs w:val="28"/>
              </w:rPr>
              <w:t>元</w:t>
            </w:r>
            <w:r w:rsidRPr="00503A2B">
              <w:rPr>
                <w:rFonts w:hint="eastAsia"/>
                <w:sz w:val="28"/>
                <w:szCs w:val="28"/>
                <w:lang w:val="en-US"/>
              </w:rPr>
              <w:t>/桶</w:t>
            </w:r>
          </w:p>
        </w:tc>
        <w:tc>
          <w:tcPr>
            <w:tcW w:w="3191" w:type="dxa"/>
            <w:tcBorders>
              <w:right w:val="single" w:sz="12" w:space="0" w:color="auto"/>
            </w:tcBorders>
          </w:tcPr>
          <w:p w:rsidR="00A61D46" w:rsidRDefault="00A61D46" w:rsidP="00F621FC">
            <w:pPr>
              <w:ind w:right="560"/>
              <w:rPr>
                <w:sz w:val="28"/>
                <w:szCs w:val="28"/>
              </w:rPr>
            </w:pPr>
          </w:p>
          <w:p w:rsidR="00F621FC" w:rsidRDefault="00F621FC" w:rsidP="00F621FC">
            <w:pPr>
              <w:ind w:right="560"/>
              <w:rPr>
                <w:sz w:val="28"/>
                <w:szCs w:val="28"/>
              </w:rPr>
            </w:pPr>
            <w:r w:rsidRPr="00503A2B">
              <w:rPr>
                <w:rFonts w:hint="eastAsia"/>
                <w:sz w:val="28"/>
                <w:szCs w:val="28"/>
              </w:rPr>
              <w:t>总价</w:t>
            </w:r>
            <w:r>
              <w:rPr>
                <w:rFonts w:hint="eastAsia"/>
                <w:sz w:val="28"/>
                <w:szCs w:val="28"/>
              </w:rPr>
              <w:t xml:space="preserve">：  </w:t>
            </w:r>
            <w:r w:rsidR="00A61D46">
              <w:rPr>
                <w:sz w:val="28"/>
                <w:szCs w:val="28"/>
              </w:rPr>
              <w:t xml:space="preserve">        </w:t>
            </w:r>
            <w:r w:rsidRPr="00503A2B">
              <w:rPr>
                <w:rFonts w:hint="eastAsia"/>
                <w:sz w:val="28"/>
                <w:szCs w:val="28"/>
              </w:rPr>
              <w:t>元</w:t>
            </w:r>
            <w:r>
              <w:rPr>
                <w:rFonts w:hint="eastAsia"/>
              </w:rPr>
              <w:t xml:space="preserve">                       </w:t>
            </w:r>
          </w:p>
        </w:tc>
      </w:tr>
      <w:tr w:rsidR="00F621FC" w:rsidTr="00F621FC">
        <w:trPr>
          <w:cantSplit/>
          <w:trHeight w:val="1828"/>
          <w:jc w:val="center"/>
        </w:trPr>
        <w:tc>
          <w:tcPr>
            <w:tcW w:w="2875" w:type="dxa"/>
            <w:tcBorders>
              <w:left w:val="single" w:sz="12" w:space="0" w:color="auto"/>
            </w:tcBorders>
            <w:vAlign w:val="center"/>
          </w:tcPr>
          <w:p w:rsidR="00F621FC" w:rsidRDefault="00F621FC" w:rsidP="00F621FC">
            <w:pPr>
              <w:widowControl/>
              <w:jc w:val="center"/>
              <w:rPr>
                <w:rFonts w:hint="eastAsia"/>
                <w:sz w:val="28"/>
                <w:szCs w:val="28"/>
              </w:rPr>
            </w:pPr>
            <w:r w:rsidRPr="00503A2B">
              <w:rPr>
                <w:rFonts w:hint="eastAsia"/>
                <w:sz w:val="28"/>
                <w:szCs w:val="28"/>
              </w:rPr>
              <w:t>备注</w:t>
            </w:r>
          </w:p>
        </w:tc>
        <w:tc>
          <w:tcPr>
            <w:tcW w:w="6259" w:type="dxa"/>
            <w:gridSpan w:val="2"/>
            <w:tcBorders>
              <w:right w:val="single" w:sz="12" w:space="0" w:color="auto"/>
            </w:tcBorders>
            <w:vAlign w:val="center"/>
          </w:tcPr>
          <w:p w:rsidR="00F621FC" w:rsidRDefault="00F621FC" w:rsidP="00F621FC">
            <w:pPr>
              <w:rPr>
                <w:sz w:val="28"/>
                <w:szCs w:val="28"/>
              </w:rPr>
            </w:pPr>
            <w:r w:rsidRPr="00BB0309">
              <w:rPr>
                <w:rFonts w:hint="eastAsia"/>
                <w:bCs/>
                <w:sz w:val="28"/>
                <w:szCs w:val="28"/>
              </w:rPr>
              <w:t>总价为每桶饮用水的单价*</w:t>
            </w:r>
            <w:r>
              <w:rPr>
                <w:bCs/>
                <w:sz w:val="28"/>
                <w:szCs w:val="28"/>
              </w:rPr>
              <w:t>12</w:t>
            </w:r>
            <w:r w:rsidRPr="00BB0309">
              <w:rPr>
                <w:bCs/>
                <w:sz w:val="28"/>
                <w:szCs w:val="28"/>
              </w:rPr>
              <w:t>000</w:t>
            </w:r>
            <w:r w:rsidRPr="00BB0309">
              <w:rPr>
                <w:rFonts w:hint="eastAsia"/>
                <w:bCs/>
                <w:sz w:val="28"/>
                <w:szCs w:val="28"/>
              </w:rPr>
              <w:t>桶计</w:t>
            </w:r>
            <w:r>
              <w:rPr>
                <w:rFonts w:hint="eastAsia"/>
                <w:bCs/>
                <w:sz w:val="28"/>
                <w:szCs w:val="28"/>
              </w:rPr>
              <w:t>，</w:t>
            </w:r>
            <w:r>
              <w:rPr>
                <w:bCs/>
                <w:sz w:val="28"/>
                <w:szCs w:val="28"/>
              </w:rPr>
              <w:t>且</w:t>
            </w:r>
            <w:r>
              <w:rPr>
                <w:rFonts w:hint="eastAsia"/>
                <w:color w:val="FF0000"/>
                <w:sz w:val="28"/>
                <w:szCs w:val="28"/>
              </w:rPr>
              <w:t>不</w:t>
            </w:r>
            <w:r w:rsidRPr="002C6BAA">
              <w:rPr>
                <w:rFonts w:hint="eastAsia"/>
                <w:color w:val="FF0000"/>
                <w:sz w:val="28"/>
                <w:szCs w:val="28"/>
              </w:rPr>
              <w:t>得超过本次采购预算（</w:t>
            </w:r>
            <w:r w:rsidRPr="002C6BAA">
              <w:rPr>
                <w:rFonts w:hint="eastAsia"/>
                <w:color w:val="FF0000"/>
                <w:sz w:val="28"/>
                <w:szCs w:val="28"/>
                <w:lang w:val="en-US"/>
              </w:rPr>
              <w:t>8万元</w:t>
            </w:r>
            <w:r w:rsidRPr="002C6BAA">
              <w:rPr>
                <w:rFonts w:hint="eastAsia"/>
                <w:color w:val="FF0000"/>
                <w:sz w:val="28"/>
                <w:szCs w:val="28"/>
              </w:rPr>
              <w:t>）</w:t>
            </w:r>
            <w:r>
              <w:rPr>
                <w:rFonts w:hint="eastAsia"/>
                <w:color w:val="FF0000"/>
                <w:sz w:val="28"/>
                <w:szCs w:val="28"/>
              </w:rPr>
              <w:t>。</w:t>
            </w:r>
          </w:p>
        </w:tc>
      </w:tr>
      <w:tr w:rsidR="00F621FC" w:rsidTr="00F621FC">
        <w:trPr>
          <w:trHeight w:val="4200"/>
          <w:jc w:val="center"/>
        </w:trPr>
        <w:tc>
          <w:tcPr>
            <w:tcW w:w="9134" w:type="dxa"/>
            <w:gridSpan w:val="3"/>
            <w:tcBorders>
              <w:left w:val="single" w:sz="12" w:space="0" w:color="auto"/>
              <w:bottom w:val="single" w:sz="12" w:space="0" w:color="auto"/>
              <w:right w:val="single" w:sz="12" w:space="0" w:color="auto"/>
            </w:tcBorders>
          </w:tcPr>
          <w:p w:rsidR="00F621FC" w:rsidRPr="00C52674" w:rsidRDefault="00F621FC" w:rsidP="00F621FC">
            <w:pPr>
              <w:rPr>
                <w:rFonts w:hint="eastAsia"/>
              </w:rPr>
            </w:pPr>
          </w:p>
          <w:p w:rsidR="00F621FC" w:rsidRDefault="00F621FC" w:rsidP="00F621FC">
            <w:pPr>
              <w:ind w:firstLineChars="1300" w:firstLine="3640"/>
              <w:rPr>
                <w:sz w:val="28"/>
                <w:szCs w:val="28"/>
              </w:rPr>
            </w:pPr>
          </w:p>
          <w:p w:rsidR="00F621FC" w:rsidRDefault="00F621FC" w:rsidP="00F621FC">
            <w:pPr>
              <w:ind w:firstLineChars="1300" w:firstLine="3640"/>
              <w:rPr>
                <w:sz w:val="28"/>
                <w:szCs w:val="28"/>
              </w:rPr>
            </w:pPr>
            <w:r>
              <w:rPr>
                <w:rFonts w:hint="eastAsia"/>
                <w:sz w:val="28"/>
                <w:szCs w:val="28"/>
              </w:rPr>
              <w:t>投标人（公章）：</w:t>
            </w:r>
          </w:p>
          <w:p w:rsidR="00F621FC" w:rsidRDefault="00F621FC" w:rsidP="00F621FC">
            <w:pPr>
              <w:rPr>
                <w:sz w:val="28"/>
                <w:szCs w:val="28"/>
              </w:rPr>
            </w:pPr>
          </w:p>
          <w:p w:rsidR="00F621FC" w:rsidRDefault="00F621FC" w:rsidP="00F621FC">
            <w:pPr>
              <w:jc w:val="right"/>
              <w:rPr>
                <w:sz w:val="28"/>
                <w:szCs w:val="28"/>
              </w:rPr>
            </w:pPr>
            <w:r>
              <w:rPr>
                <w:rFonts w:hint="eastAsia"/>
                <w:sz w:val="28"/>
                <w:szCs w:val="28"/>
              </w:rPr>
              <w:t>法定代表人或其委托代理人（签字或盖章）：</w:t>
            </w:r>
          </w:p>
          <w:p w:rsidR="00F621FC" w:rsidRDefault="00F621FC" w:rsidP="00F621FC">
            <w:pPr>
              <w:jc w:val="right"/>
              <w:rPr>
                <w:sz w:val="28"/>
                <w:szCs w:val="28"/>
              </w:rPr>
            </w:pPr>
          </w:p>
          <w:p w:rsidR="00F621FC" w:rsidRDefault="00F621FC" w:rsidP="00F621FC">
            <w:pPr>
              <w:jc w:val="right"/>
              <w:rPr>
                <w:sz w:val="28"/>
                <w:szCs w:val="28"/>
              </w:rPr>
            </w:pPr>
          </w:p>
          <w:p w:rsidR="00F621FC" w:rsidRDefault="00F621FC" w:rsidP="00F621FC">
            <w:pPr>
              <w:jc w:val="right"/>
              <w:rPr>
                <w:sz w:val="28"/>
                <w:szCs w:val="28"/>
              </w:rPr>
            </w:pPr>
            <w:r>
              <w:rPr>
                <w:rFonts w:hint="eastAsia"/>
                <w:sz w:val="28"/>
                <w:szCs w:val="28"/>
              </w:rPr>
              <w:t>年     月     日</w:t>
            </w:r>
          </w:p>
        </w:tc>
      </w:tr>
    </w:tbl>
    <w:p w:rsidR="001A07EA" w:rsidRPr="002C6BAA" w:rsidRDefault="00AC3F9F" w:rsidP="00C52674">
      <w:pPr>
        <w:spacing w:line="460" w:lineRule="exact"/>
        <w:ind w:firstLineChars="200" w:firstLine="560"/>
        <w:outlineLvl w:val="0"/>
        <w:rPr>
          <w:rFonts w:hint="eastAsia"/>
          <w:color w:val="FF0000"/>
          <w:sz w:val="28"/>
          <w:szCs w:val="28"/>
        </w:rPr>
      </w:pPr>
      <w:r>
        <w:rPr>
          <w:rFonts w:hint="eastAsia"/>
          <w:sz w:val="28"/>
          <w:szCs w:val="28"/>
        </w:rPr>
        <w:t>以上报价内容包括：报价一览表中报价为符合采购单位相关要求的项目总价（含税等服务方认为的一切费用）。最终结算金额以桶装饮用水的实际配送量乘上单价，</w:t>
      </w:r>
      <w:r w:rsidRPr="002C6BAA">
        <w:rPr>
          <w:rFonts w:hint="eastAsia"/>
          <w:color w:val="FF0000"/>
          <w:sz w:val="28"/>
          <w:szCs w:val="28"/>
        </w:rPr>
        <w:t>年度结算金额不得超过本次采购预算（</w:t>
      </w:r>
      <w:r w:rsidR="002C6BAA" w:rsidRPr="002C6BAA">
        <w:rPr>
          <w:rFonts w:hint="eastAsia"/>
          <w:color w:val="FF0000"/>
          <w:sz w:val="28"/>
          <w:szCs w:val="28"/>
          <w:lang w:val="en-US"/>
        </w:rPr>
        <w:t>8</w:t>
      </w:r>
      <w:r w:rsidRPr="002C6BAA">
        <w:rPr>
          <w:rFonts w:hint="eastAsia"/>
          <w:color w:val="FF0000"/>
          <w:sz w:val="28"/>
          <w:szCs w:val="28"/>
          <w:lang w:val="en-US"/>
        </w:rPr>
        <w:t>万元</w:t>
      </w:r>
      <w:r w:rsidRPr="002C6BAA">
        <w:rPr>
          <w:rFonts w:hint="eastAsia"/>
          <w:color w:val="FF0000"/>
          <w:sz w:val="28"/>
          <w:szCs w:val="28"/>
        </w:rPr>
        <w:t>）。</w:t>
      </w:r>
    </w:p>
    <w:p w:rsidR="00F621FC" w:rsidRPr="00F621FC" w:rsidRDefault="00F621FC" w:rsidP="00412151">
      <w:pPr>
        <w:pStyle w:val="6"/>
        <w:ind w:leftChars="0" w:left="0"/>
        <w:rPr>
          <w:rFonts w:hint="eastAsia"/>
        </w:rPr>
      </w:pPr>
    </w:p>
    <w:p w:rsidR="001A07EA" w:rsidRDefault="00AC3F9F">
      <w:pPr>
        <w:pStyle w:val="6"/>
        <w:spacing w:line="360" w:lineRule="auto"/>
        <w:ind w:leftChars="0" w:left="0"/>
        <w:rPr>
          <w:rFonts w:ascii="新宋体" w:eastAsia="新宋体" w:hAnsi="新宋体"/>
          <w:b/>
        </w:rPr>
      </w:pPr>
      <w:r>
        <w:rPr>
          <w:rFonts w:ascii="新宋体" w:eastAsia="新宋体" w:hAnsi="新宋体" w:hint="eastAsia"/>
          <w:b/>
        </w:rPr>
        <w:lastRenderedPageBreak/>
        <w:t>附件3</w:t>
      </w:r>
    </w:p>
    <w:p w:rsidR="001A07EA" w:rsidRDefault="001A07EA">
      <w:pPr>
        <w:spacing w:line="380" w:lineRule="exact"/>
        <w:rPr>
          <w:rFonts w:ascii="新宋体" w:eastAsia="新宋体" w:hAnsi="新宋体"/>
          <w:b/>
          <w:bCs/>
        </w:rPr>
      </w:pPr>
    </w:p>
    <w:p w:rsidR="001A07EA" w:rsidRDefault="002C6BAA">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2020</w:t>
      </w:r>
      <w:r w:rsidR="00AC3F9F">
        <w:rPr>
          <w:rFonts w:ascii="新宋体" w:eastAsia="新宋体" w:hAnsi="新宋体" w:hint="eastAsia"/>
          <w:b/>
          <w:sz w:val="28"/>
          <w:szCs w:val="28"/>
        </w:rPr>
        <w:t>年以来同类业绩汇总表</w:t>
      </w:r>
    </w:p>
    <w:p w:rsidR="001A07EA" w:rsidRDefault="00AC3F9F">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1A07EA">
        <w:trPr>
          <w:trHeight w:val="680"/>
          <w:jc w:val="center"/>
        </w:trPr>
        <w:tc>
          <w:tcPr>
            <w:tcW w:w="105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联系号码</w:t>
            </w: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bl>
    <w:p w:rsidR="001A07EA" w:rsidRDefault="00AC3F9F">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报价人全称（盖章）：</w:t>
      </w:r>
    </w:p>
    <w:p w:rsidR="001A07EA" w:rsidRDefault="001A07EA">
      <w:pPr>
        <w:spacing w:line="46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代表（签字）：</w:t>
      </w:r>
    </w:p>
    <w:p w:rsidR="001A07EA" w:rsidRDefault="00AC3F9F">
      <w:pPr>
        <w:spacing w:line="380" w:lineRule="exact"/>
        <w:rPr>
          <w:rFonts w:ascii="新宋体" w:eastAsia="新宋体" w:hAnsi="新宋体"/>
        </w:rPr>
      </w:pPr>
      <w:r>
        <w:rPr>
          <w:rFonts w:ascii="新宋体" w:eastAsia="新宋体" w:hAnsi="新宋体" w:hint="eastAsia"/>
        </w:rPr>
        <w:t>日期：    年   月   日</w:t>
      </w:r>
    </w:p>
    <w:p w:rsidR="001A07EA" w:rsidRDefault="00AC3F9F">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1A07EA" w:rsidRDefault="00AC3F9F">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1A07EA" w:rsidRDefault="00AC3F9F">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1A07EA" w:rsidRDefault="00AC3F9F">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1A07EA" w:rsidRDefault="001A07EA">
      <w:pPr>
        <w:spacing w:line="460" w:lineRule="exact"/>
        <w:rPr>
          <w:rFonts w:ascii="新宋体" w:eastAsia="新宋体" w:hAnsi="新宋体"/>
          <w:u w:val="single"/>
        </w:rPr>
      </w:pPr>
    </w:p>
    <w:p w:rsidR="001A07EA" w:rsidRDefault="00AC3F9F">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1A07EA" w:rsidRDefault="001A07EA">
      <w:pPr>
        <w:spacing w:line="460" w:lineRule="exact"/>
        <w:ind w:firstLine="2955"/>
        <w:rPr>
          <w:rFonts w:ascii="新宋体" w:eastAsia="新宋体" w:hAnsi="新宋体"/>
        </w:rPr>
      </w:pP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w:t>
      </w:r>
    </w:p>
    <w:p w:rsidR="001A07EA" w:rsidRDefault="00AC3F9F">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日期：     年    月   日</w:t>
      </w: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附：</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1A07EA" w:rsidRDefault="00AC3F9F">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1A07EA" w:rsidRDefault="00AC3F9F">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职务：</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详细通讯地址：</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手机：</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电话：</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传真：</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邮政编码:</w:t>
      </w:r>
    </w:p>
    <w:p w:rsidR="001A07EA" w:rsidRDefault="001A07EA">
      <w:pPr>
        <w:spacing w:line="380" w:lineRule="exact"/>
        <w:rPr>
          <w:rFonts w:ascii="新宋体" w:eastAsia="新宋体" w:hAnsi="新宋体"/>
        </w:rPr>
      </w:pPr>
    </w:p>
    <w:p w:rsidR="001A07EA" w:rsidRDefault="001A07EA">
      <w:pPr>
        <w:spacing w:line="460" w:lineRule="exact"/>
        <w:jc w:val="center"/>
        <w:rPr>
          <w:rFonts w:ascii="新宋体" w:eastAsia="新宋体" w:hAnsi="新宋体"/>
          <w:b/>
          <w:bCs/>
          <w:sz w:val="28"/>
          <w:szCs w:val="28"/>
        </w:rPr>
      </w:pPr>
    </w:p>
    <w:p w:rsidR="001A07EA" w:rsidRDefault="001A07EA">
      <w:pPr>
        <w:spacing w:line="460" w:lineRule="exact"/>
        <w:jc w:val="center"/>
        <w:rPr>
          <w:rFonts w:ascii="新宋体" w:eastAsia="新宋体" w:hAnsi="新宋体"/>
          <w:b/>
          <w:bCs/>
          <w:sz w:val="28"/>
          <w:szCs w:val="28"/>
        </w:rPr>
      </w:pPr>
    </w:p>
    <w:p w:rsidR="00F5325C" w:rsidRDefault="00AC3F9F" w:rsidP="00F5325C">
      <w:pPr>
        <w:pStyle w:val="ad"/>
        <w:rPr>
          <w:sz w:val="48"/>
          <w:szCs w:val="48"/>
        </w:rPr>
      </w:pPr>
      <w:r>
        <w:rPr>
          <w:rFonts w:ascii="新宋体" w:eastAsia="新宋体" w:hAnsi="新宋体"/>
          <w:sz w:val="28"/>
          <w:szCs w:val="28"/>
        </w:rPr>
        <w:br w:type="page"/>
      </w:r>
      <w:r w:rsidR="00F5325C">
        <w:rPr>
          <w:rFonts w:hint="eastAsia"/>
          <w:sz w:val="48"/>
          <w:szCs w:val="48"/>
        </w:rPr>
        <w:lastRenderedPageBreak/>
        <w:t>合</w:t>
      </w:r>
      <w:r w:rsidR="00F5325C">
        <w:rPr>
          <w:rFonts w:hint="eastAsia"/>
          <w:sz w:val="48"/>
          <w:szCs w:val="48"/>
        </w:rPr>
        <w:t xml:space="preserve"> </w:t>
      </w:r>
      <w:r w:rsidR="00F5325C">
        <w:rPr>
          <w:rFonts w:hint="eastAsia"/>
          <w:sz w:val="48"/>
          <w:szCs w:val="48"/>
        </w:rPr>
        <w:t>同</w:t>
      </w:r>
      <w:r w:rsidR="00F5325C">
        <w:rPr>
          <w:rFonts w:hint="eastAsia"/>
          <w:sz w:val="48"/>
          <w:szCs w:val="48"/>
        </w:rPr>
        <w:t xml:space="preserve"> </w:t>
      </w:r>
      <w:r w:rsidR="00F5325C">
        <w:rPr>
          <w:rFonts w:hint="eastAsia"/>
          <w:sz w:val="48"/>
          <w:szCs w:val="48"/>
        </w:rPr>
        <w:t>模</w:t>
      </w:r>
      <w:r w:rsidR="00F5325C">
        <w:rPr>
          <w:rFonts w:hint="eastAsia"/>
          <w:sz w:val="48"/>
          <w:szCs w:val="48"/>
        </w:rPr>
        <w:t xml:space="preserve"> </w:t>
      </w:r>
      <w:r w:rsidR="00F5325C">
        <w:rPr>
          <w:rFonts w:hint="eastAsia"/>
          <w:sz w:val="48"/>
          <w:szCs w:val="48"/>
        </w:rPr>
        <w:t>板</w:t>
      </w:r>
    </w:p>
    <w:p w:rsidR="00F5325C" w:rsidRDefault="00F5325C" w:rsidP="00F5325C">
      <w:pPr>
        <w:widowControl/>
        <w:autoSpaceDE/>
        <w:autoSpaceDN/>
        <w:ind w:firstLineChars="1950" w:firstLine="5850"/>
        <w:jc w:val="both"/>
        <w:rPr>
          <w:rFonts w:ascii="仿宋" w:eastAsia="仿宋" w:hAnsi="仿宋" w:cs="仿宋"/>
          <w:sz w:val="30"/>
          <w:szCs w:val="30"/>
          <w:lang w:val="en-US" w:bidi="ar-SA"/>
        </w:rPr>
      </w:pPr>
      <w:r>
        <w:rPr>
          <w:rFonts w:ascii="仿宋" w:eastAsia="仿宋" w:hAnsi="仿宋" w:cs="仿宋" w:hint="eastAsia"/>
          <w:sz w:val="30"/>
          <w:szCs w:val="30"/>
          <w:lang w:val="en-US" w:bidi="ar-SA"/>
        </w:rPr>
        <w:t>合同编号：</w:t>
      </w:r>
    </w:p>
    <w:p w:rsidR="00F5325C" w:rsidRDefault="00F5325C" w:rsidP="00F5325C">
      <w:pPr>
        <w:widowControl/>
        <w:autoSpaceDE/>
        <w:autoSpaceDN/>
        <w:spacing w:line="560" w:lineRule="atLeast"/>
        <w:jc w:val="center"/>
        <w:rPr>
          <w:rFonts w:ascii="仿宋" w:eastAsia="仿宋" w:hAnsi="仿宋" w:cs="仿宋"/>
          <w:b/>
          <w:bCs/>
          <w:sz w:val="52"/>
          <w:szCs w:val="52"/>
          <w:lang w:val="en-US" w:bidi="ar-SA"/>
        </w:rPr>
      </w:pPr>
    </w:p>
    <w:p w:rsidR="00F5325C" w:rsidRDefault="00F5325C" w:rsidP="00F5325C">
      <w:pPr>
        <w:widowControl/>
        <w:autoSpaceDE/>
        <w:autoSpaceDN/>
        <w:spacing w:line="560" w:lineRule="atLeast"/>
        <w:jc w:val="center"/>
        <w:rPr>
          <w:rFonts w:ascii="仿宋" w:eastAsia="仿宋" w:hAnsi="仿宋" w:cs="仿宋"/>
          <w:b/>
          <w:bCs/>
          <w:sz w:val="52"/>
          <w:szCs w:val="52"/>
          <w:lang w:val="en-US" w:bidi="ar-SA"/>
        </w:rPr>
      </w:pPr>
      <w:r>
        <w:rPr>
          <w:rFonts w:ascii="仿宋" w:eastAsia="仿宋" w:hAnsi="仿宋" w:cs="仿宋" w:hint="eastAsia"/>
          <w:b/>
          <w:bCs/>
          <w:sz w:val="52"/>
          <w:szCs w:val="52"/>
          <w:lang w:val="en-US" w:bidi="ar-SA"/>
        </w:rPr>
        <w:t>温州医科大学附属眼视光医院</w:t>
      </w:r>
    </w:p>
    <w:p w:rsidR="00F5325C" w:rsidRDefault="00F5325C" w:rsidP="00F5325C">
      <w:pPr>
        <w:widowControl/>
        <w:tabs>
          <w:tab w:val="left" w:pos="7785"/>
        </w:tabs>
        <w:autoSpaceDE/>
        <w:autoSpaceDN/>
        <w:jc w:val="center"/>
        <w:rPr>
          <w:rFonts w:ascii="仿宋" w:eastAsia="仿宋" w:hAnsi="仿宋" w:cs="仿宋"/>
          <w:sz w:val="52"/>
          <w:szCs w:val="52"/>
          <w:lang w:val="en-US" w:bidi="ar-SA"/>
        </w:rPr>
      </w:pPr>
      <w:r>
        <w:rPr>
          <w:rFonts w:ascii="仿宋" w:eastAsia="仿宋" w:hAnsi="仿宋" w:cs="仿宋" w:hint="eastAsia"/>
          <w:b/>
          <w:bCs/>
          <w:sz w:val="52"/>
          <w:szCs w:val="52"/>
          <w:lang w:val="en-US" w:bidi="ar-SA"/>
        </w:rPr>
        <w:t>关于桶装饮用水配送采购合同</w:t>
      </w:r>
    </w:p>
    <w:p w:rsidR="00F5325C" w:rsidRDefault="00F5325C" w:rsidP="00F5325C">
      <w:pPr>
        <w:widowControl/>
        <w:autoSpaceDE/>
        <w:autoSpaceDN/>
        <w:jc w:val="center"/>
        <w:rPr>
          <w:rFonts w:ascii="仿宋" w:eastAsia="仿宋" w:hAnsi="仿宋" w:cs="仿宋"/>
          <w:sz w:val="52"/>
          <w:szCs w:val="52"/>
          <w:lang w:val="en-US" w:bidi="ar-SA"/>
        </w:rPr>
      </w:pPr>
      <w:r>
        <w:rPr>
          <w:rFonts w:ascii="仿宋" w:eastAsia="仿宋" w:hAnsi="仿宋" w:cs="仿宋" w:hint="eastAsia"/>
          <w:sz w:val="52"/>
          <w:szCs w:val="52"/>
          <w:lang w:val="en-US" w:bidi="ar-SA"/>
        </w:rPr>
        <w:t xml:space="preserve"> </w:t>
      </w:r>
    </w:p>
    <w:p w:rsidR="00F5325C" w:rsidRDefault="00F5325C" w:rsidP="00F5325C">
      <w:pPr>
        <w:widowControl/>
        <w:autoSpaceDE/>
        <w:autoSpaceDN/>
        <w:jc w:val="both"/>
        <w:rPr>
          <w:rFonts w:ascii="仿宋" w:eastAsia="仿宋" w:hAnsi="仿宋" w:cs="仿宋"/>
          <w:sz w:val="21"/>
          <w:szCs w:val="21"/>
          <w:lang w:val="en-US" w:bidi="ar-SA"/>
        </w:rPr>
      </w:pPr>
      <w:r>
        <w:rPr>
          <w:rFonts w:ascii="仿宋" w:eastAsia="仿宋" w:hAnsi="仿宋" w:cs="仿宋" w:hint="eastAsia"/>
          <w:sz w:val="36"/>
          <w:szCs w:val="36"/>
          <w:lang w:val="en-US" w:bidi="ar-SA"/>
        </w:rPr>
        <w:t xml:space="preserve"> </w:t>
      </w:r>
    </w:p>
    <w:p w:rsidR="00F5325C" w:rsidRDefault="00F5325C" w:rsidP="00F5325C">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F5325C" w:rsidRDefault="00F5325C" w:rsidP="00F5325C">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F5325C" w:rsidRDefault="00F5325C" w:rsidP="00F5325C">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F5325C" w:rsidRDefault="00F5325C" w:rsidP="00F5325C">
      <w:pPr>
        <w:widowControl/>
        <w:autoSpaceDE/>
        <w:autoSpaceDN/>
        <w:jc w:val="both"/>
        <w:rPr>
          <w:rFonts w:ascii="仿宋" w:eastAsia="仿宋" w:hAnsi="仿宋" w:cs="仿宋"/>
          <w:sz w:val="28"/>
          <w:szCs w:val="28"/>
          <w:lang w:val="en-US" w:bidi="ar-SA"/>
        </w:rPr>
      </w:pPr>
      <w:r>
        <w:rPr>
          <w:rFonts w:ascii="仿宋" w:eastAsia="仿宋" w:hAnsi="仿宋" w:cs="仿宋" w:hint="eastAsia"/>
          <w:sz w:val="21"/>
          <w:szCs w:val="21"/>
          <w:lang w:val="en-US" w:bidi="ar-SA"/>
        </w:rPr>
        <w:t xml:space="preserve"> </w:t>
      </w:r>
    </w:p>
    <w:p w:rsidR="00F5325C" w:rsidRDefault="00F5325C" w:rsidP="00F5325C">
      <w:pPr>
        <w:widowControl/>
        <w:autoSpaceDE/>
        <w:autoSpaceDN/>
        <w:ind w:left="1540" w:hangingChars="550" w:hanging="1540"/>
        <w:jc w:val="both"/>
        <w:rPr>
          <w:rFonts w:ascii="仿宋" w:eastAsia="仿宋" w:hAnsi="仿宋" w:cs="仿宋"/>
          <w:sz w:val="28"/>
          <w:szCs w:val="28"/>
          <w:lang w:val="en-US" w:bidi="ar-SA"/>
        </w:rPr>
      </w:pPr>
      <w:r>
        <w:rPr>
          <w:rFonts w:ascii="仿宋" w:eastAsia="仿宋" w:hAnsi="仿宋" w:cs="仿宋" w:hint="eastAsia"/>
          <w:sz w:val="28"/>
          <w:szCs w:val="28"/>
          <w:lang w:val="en-US" w:bidi="ar-SA"/>
        </w:rPr>
        <w:t xml:space="preserve"> </w:t>
      </w:r>
    </w:p>
    <w:p w:rsidR="00F5325C" w:rsidRDefault="00F5325C" w:rsidP="00F5325C">
      <w:pPr>
        <w:widowControl/>
        <w:autoSpaceDE/>
        <w:autoSpaceDN/>
        <w:ind w:left="1546" w:hangingChars="550" w:hanging="1546"/>
        <w:jc w:val="both"/>
        <w:rPr>
          <w:rFonts w:ascii="仿宋" w:eastAsia="仿宋" w:hAnsi="仿宋" w:cs="仿宋"/>
          <w:b/>
          <w:bCs/>
          <w:sz w:val="28"/>
          <w:szCs w:val="28"/>
          <w:u w:val="single"/>
          <w:lang w:val="en-US" w:bidi="ar-SA"/>
        </w:rPr>
      </w:pPr>
      <w:r>
        <w:rPr>
          <w:rFonts w:ascii="仿宋" w:eastAsia="仿宋" w:hAnsi="仿宋" w:cs="仿宋" w:hint="eastAsia"/>
          <w:b/>
          <w:bCs/>
          <w:sz w:val="28"/>
          <w:szCs w:val="28"/>
          <w:lang w:val="en-US" w:bidi="ar-SA"/>
        </w:rPr>
        <w:t>项目名称：</w:t>
      </w:r>
      <w:r>
        <w:rPr>
          <w:rFonts w:ascii="仿宋" w:eastAsia="仿宋" w:hAnsi="仿宋" w:cs="仿宋" w:hint="eastAsia"/>
          <w:b/>
          <w:bCs/>
          <w:sz w:val="28"/>
          <w:szCs w:val="28"/>
          <w:u w:val="single"/>
          <w:lang w:val="en-US" w:bidi="ar-SA"/>
        </w:rPr>
        <w:t xml:space="preserve">      </w:t>
      </w:r>
      <w:r>
        <w:rPr>
          <w:rFonts w:eastAsiaTheme="minorEastAsia" w:cstheme="minorBidi" w:hint="eastAsia"/>
          <w:b/>
          <w:sz w:val="28"/>
          <w:szCs w:val="28"/>
          <w:u w:val="single"/>
          <w:lang w:val="en-US" w:bidi="ar-SA"/>
        </w:rPr>
        <w:t>桶装饮用水配送</w:t>
      </w:r>
      <w:r>
        <w:rPr>
          <w:rFonts w:ascii="仿宋" w:eastAsia="仿宋" w:hAnsi="仿宋" w:cs="仿宋" w:hint="eastAsia"/>
          <w:sz w:val="28"/>
          <w:szCs w:val="28"/>
          <w:u w:val="single"/>
          <w:lang w:val="en-US" w:bidi="ar-SA"/>
        </w:rPr>
        <w:t xml:space="preserve">   </w:t>
      </w:r>
      <w:r>
        <w:rPr>
          <w:rFonts w:ascii="仿宋" w:eastAsia="仿宋" w:hAnsi="仿宋" w:cs="仿宋" w:hint="eastAsia"/>
          <w:b/>
          <w:bCs/>
          <w:sz w:val="28"/>
          <w:szCs w:val="28"/>
          <w:u w:val="single"/>
          <w:lang w:val="en-US" w:bidi="ar-SA"/>
        </w:rPr>
        <w:t xml:space="preserve">                                       </w:t>
      </w:r>
    </w:p>
    <w:p w:rsidR="00F5325C" w:rsidRDefault="00F5325C" w:rsidP="00F5325C">
      <w:pPr>
        <w:widowControl/>
        <w:autoSpaceDE/>
        <w:autoSpaceDN/>
        <w:jc w:val="both"/>
        <w:rPr>
          <w:rFonts w:ascii="仿宋" w:eastAsia="仿宋" w:hAnsi="仿宋" w:cs="仿宋"/>
          <w:b/>
          <w:bCs/>
          <w:sz w:val="28"/>
          <w:szCs w:val="28"/>
          <w:u w:val="thick"/>
          <w:lang w:val="en-US" w:bidi="ar-SA"/>
        </w:rPr>
      </w:pPr>
      <w:r>
        <w:rPr>
          <w:rFonts w:ascii="仿宋" w:eastAsia="仿宋" w:hAnsi="仿宋" w:cs="仿宋" w:hint="eastAsia"/>
          <w:b/>
          <w:bCs/>
          <w:sz w:val="28"/>
          <w:szCs w:val="28"/>
          <w:lang w:val="en-US" w:bidi="ar-SA"/>
        </w:rPr>
        <w:t>甲方（采购人）：</w:t>
      </w:r>
      <w:r>
        <w:rPr>
          <w:rFonts w:ascii="仿宋" w:eastAsia="仿宋" w:hAnsi="仿宋" w:cs="仿宋" w:hint="eastAsia"/>
          <w:b/>
          <w:bCs/>
          <w:sz w:val="28"/>
          <w:szCs w:val="28"/>
          <w:u w:val="single"/>
          <w:lang w:val="en-US" w:bidi="ar-SA"/>
        </w:rPr>
        <w:t xml:space="preserve">  温州医科大学附属眼视光医院                                                 </w:t>
      </w:r>
      <w:r>
        <w:rPr>
          <w:rFonts w:ascii="仿宋" w:eastAsia="仿宋" w:hAnsi="仿宋" w:cs="仿宋" w:hint="eastAsia"/>
          <w:b/>
          <w:bCs/>
          <w:sz w:val="28"/>
          <w:szCs w:val="28"/>
          <w:lang w:val="en-US" w:bidi="ar-SA"/>
        </w:rPr>
        <w:t xml:space="preserve">                  </w:t>
      </w:r>
    </w:p>
    <w:p w:rsidR="00F5325C" w:rsidRDefault="00F5325C" w:rsidP="00F5325C">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乙方（服务商）：</w:t>
      </w:r>
      <w:r>
        <w:rPr>
          <w:rFonts w:ascii="仿宋" w:eastAsia="仿宋" w:hAnsi="仿宋" w:cs="仿宋" w:hint="eastAsia"/>
          <w:b/>
          <w:bCs/>
          <w:kern w:val="2"/>
          <w:sz w:val="28"/>
          <w:szCs w:val="28"/>
          <w:u w:val="single"/>
          <w:lang w:val="en-US" w:bidi="ar-SA"/>
        </w:rPr>
        <w:t xml:space="preserve">                                            </w:t>
      </w:r>
    </w:p>
    <w:p w:rsidR="00F5325C" w:rsidRDefault="00F5325C" w:rsidP="00F5325C">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 xml:space="preserve">合同签订日期：   </w:t>
      </w:r>
      <w:r>
        <w:rPr>
          <w:rFonts w:ascii="仿宋" w:eastAsia="仿宋" w:hAnsi="仿宋" w:cs="仿宋" w:hint="eastAsia"/>
          <w:b/>
          <w:bCs/>
          <w:kern w:val="2"/>
          <w:sz w:val="28"/>
          <w:szCs w:val="28"/>
          <w:u w:val="single"/>
          <w:lang w:val="en-US" w:bidi="ar-SA"/>
        </w:rPr>
        <w:t xml:space="preserve">                                            </w:t>
      </w:r>
    </w:p>
    <w:p w:rsidR="00F5325C" w:rsidRDefault="00F5325C" w:rsidP="00F5325C">
      <w:pPr>
        <w:adjustRightInd w:val="0"/>
        <w:spacing w:line="360" w:lineRule="auto"/>
        <w:jc w:val="both"/>
        <w:rPr>
          <w:rFonts w:ascii="仿宋" w:eastAsia="仿宋" w:hAnsi="仿宋" w:cs="仿宋"/>
          <w:b/>
          <w:bCs/>
          <w:kern w:val="2"/>
          <w:sz w:val="28"/>
          <w:szCs w:val="28"/>
          <w:lang w:val="en-US" w:bidi="ar-SA"/>
        </w:rPr>
      </w:pPr>
      <w:r>
        <w:rPr>
          <w:rFonts w:ascii="仿宋" w:eastAsia="仿宋" w:hAnsi="仿宋" w:cs="仿宋" w:hint="eastAsia"/>
          <w:b/>
          <w:bCs/>
          <w:kern w:val="2"/>
          <w:sz w:val="28"/>
          <w:szCs w:val="28"/>
          <w:lang w:val="en-US" w:bidi="ar-SA"/>
        </w:rPr>
        <w:t xml:space="preserve">  </w:t>
      </w:r>
    </w:p>
    <w:p w:rsidR="00F5325C" w:rsidRDefault="00F5325C" w:rsidP="00F5325C">
      <w:pPr>
        <w:adjustRightInd w:val="0"/>
        <w:spacing w:line="360" w:lineRule="auto"/>
        <w:jc w:val="center"/>
        <w:rPr>
          <w:rFonts w:ascii="仿宋" w:eastAsia="仿宋" w:hAnsi="仿宋" w:cs="仿宋"/>
          <w:b/>
          <w:bCs/>
          <w:kern w:val="2"/>
          <w:sz w:val="28"/>
          <w:szCs w:val="28"/>
          <w:u w:val="single"/>
          <w:lang w:val="en-US" w:bidi="ar-SA"/>
        </w:rPr>
      </w:pPr>
    </w:p>
    <w:p w:rsidR="00F5325C" w:rsidRDefault="00F5325C" w:rsidP="00F5325C">
      <w:pPr>
        <w:adjustRightInd w:val="0"/>
        <w:spacing w:line="360" w:lineRule="auto"/>
        <w:jc w:val="center"/>
        <w:rPr>
          <w:rFonts w:ascii="仿宋" w:eastAsia="仿宋" w:hAnsi="仿宋" w:cs="仿宋"/>
          <w:b/>
          <w:bCs/>
          <w:kern w:val="2"/>
          <w:sz w:val="28"/>
          <w:szCs w:val="28"/>
          <w:u w:val="single"/>
          <w:lang w:val="en-US" w:bidi="ar-SA"/>
        </w:rPr>
      </w:pPr>
    </w:p>
    <w:p w:rsidR="00F5325C" w:rsidRDefault="00F5325C" w:rsidP="00F5325C">
      <w:pPr>
        <w:adjustRightInd w:val="0"/>
        <w:spacing w:line="360" w:lineRule="auto"/>
        <w:rPr>
          <w:rFonts w:hAnsiTheme="minorHAnsi"/>
          <w:sz w:val="21"/>
          <w:szCs w:val="21"/>
          <w:lang w:val="en-US" w:bidi="ar-SA"/>
        </w:rPr>
      </w:pPr>
    </w:p>
    <w:p w:rsidR="00F5325C" w:rsidRDefault="00F5325C" w:rsidP="00F5325C">
      <w:pPr>
        <w:autoSpaceDE/>
        <w:autoSpaceDN/>
        <w:jc w:val="both"/>
        <w:rPr>
          <w:rFonts w:hAnsiTheme="minorHAnsi"/>
          <w:b/>
          <w:bCs/>
          <w:sz w:val="21"/>
          <w:szCs w:val="21"/>
          <w:lang w:val="en-US" w:bidi="ar-SA"/>
        </w:rPr>
      </w:pPr>
      <w:r>
        <w:rPr>
          <w:rFonts w:hAnsiTheme="minorHAnsi" w:hint="eastAsia"/>
          <w:b/>
          <w:bCs/>
          <w:sz w:val="21"/>
          <w:szCs w:val="21"/>
          <w:lang w:val="en-US" w:bidi="ar-SA"/>
        </w:rPr>
        <w:br w:type="page"/>
      </w:r>
    </w:p>
    <w:p w:rsidR="00F5325C" w:rsidRDefault="00F5325C" w:rsidP="00F5325C">
      <w:pPr>
        <w:adjustRightInd w:val="0"/>
        <w:spacing w:line="360" w:lineRule="auto"/>
        <w:rPr>
          <w:rFonts w:asciiTheme="majorEastAsia" w:eastAsiaTheme="majorEastAsia" w:hAnsiTheme="majorEastAsia"/>
          <w:b/>
          <w:bCs/>
          <w:sz w:val="21"/>
          <w:szCs w:val="21"/>
          <w:lang w:val="en-US" w:bidi="ar-SA"/>
        </w:rPr>
      </w:pPr>
      <w:r>
        <w:rPr>
          <w:rFonts w:hAnsiTheme="minorHAnsi" w:hint="eastAsia"/>
          <w:b/>
          <w:bCs/>
          <w:sz w:val="21"/>
          <w:szCs w:val="21"/>
          <w:lang w:val="en-US" w:bidi="ar-SA"/>
        </w:rPr>
        <w:lastRenderedPageBreak/>
        <w:t>采购单位（甲方）</w:t>
      </w:r>
      <w:r>
        <w:rPr>
          <w:rFonts w:asciiTheme="majorEastAsia" w:eastAsiaTheme="majorEastAsia" w:hAnsiTheme="majorEastAsia" w:hint="eastAsia"/>
          <w:b/>
          <w:bCs/>
          <w:sz w:val="21"/>
          <w:szCs w:val="21"/>
          <w:lang w:val="en-US" w:bidi="ar-SA"/>
        </w:rPr>
        <w:t>：</w:t>
      </w:r>
      <w:r>
        <w:rPr>
          <w:rFonts w:asciiTheme="majorEastAsia" w:eastAsiaTheme="majorEastAsia" w:hAnsiTheme="majorEastAsia" w:cs="仿宋" w:hint="eastAsia"/>
          <w:b/>
          <w:bCs/>
          <w:kern w:val="2"/>
          <w:sz w:val="21"/>
          <w:szCs w:val="21"/>
          <w:lang w:val="en-US" w:bidi="ar-SA"/>
        </w:rPr>
        <w:t>温州医科大学附属眼视光医院</w:t>
      </w:r>
    </w:p>
    <w:p w:rsidR="00F5325C" w:rsidRDefault="00F5325C" w:rsidP="00F5325C">
      <w:pPr>
        <w:adjustRightInd w:val="0"/>
        <w:spacing w:line="360" w:lineRule="auto"/>
        <w:rPr>
          <w:rFonts w:asciiTheme="majorEastAsia" w:eastAsiaTheme="majorEastAsia" w:hAnsiTheme="majorEastAsia" w:cstheme="minorBidi"/>
          <w:b/>
          <w:kern w:val="2"/>
          <w:sz w:val="21"/>
          <w:szCs w:val="21"/>
          <w:lang w:val="en-US" w:bidi="ar-SA"/>
        </w:rPr>
      </w:pPr>
      <w:r>
        <w:rPr>
          <w:rFonts w:asciiTheme="majorEastAsia" w:eastAsiaTheme="majorEastAsia" w:hAnsiTheme="majorEastAsia" w:hint="eastAsia"/>
          <w:b/>
          <w:bCs/>
          <w:sz w:val="21"/>
          <w:szCs w:val="21"/>
          <w:lang w:val="en-US" w:bidi="ar-SA"/>
        </w:rPr>
        <w:t>供 货 商（乙方）：</w:t>
      </w:r>
    </w:p>
    <w:p w:rsidR="00F5325C" w:rsidRDefault="00F5325C" w:rsidP="00F5325C">
      <w:pPr>
        <w:adjustRightInd w:val="0"/>
        <w:spacing w:line="360" w:lineRule="auto"/>
        <w:rPr>
          <w:rFonts w:asciiTheme="majorEastAsia" w:eastAsiaTheme="majorEastAsia" w:hAnsiTheme="majorEastAsia" w:cstheme="minorBidi"/>
          <w:b/>
          <w:kern w:val="2"/>
          <w:sz w:val="21"/>
          <w:szCs w:val="21"/>
          <w:lang w:val="en-US" w:bidi="ar-SA"/>
        </w:rPr>
      </w:pPr>
    </w:p>
    <w:p w:rsidR="00F5325C" w:rsidRDefault="00F5325C" w:rsidP="00F5325C">
      <w:pPr>
        <w:adjustRightInd w:val="0"/>
        <w:spacing w:line="360" w:lineRule="auto"/>
        <w:ind w:firstLineChars="200" w:firstLine="420"/>
        <w:rPr>
          <w:rFonts w:hAnsiTheme="minorHAnsi"/>
          <w:sz w:val="21"/>
          <w:szCs w:val="21"/>
          <w:lang w:val="en-US" w:bidi="ar-SA"/>
        </w:rPr>
      </w:pPr>
      <w:r>
        <w:rPr>
          <w:rFonts w:hAnsiTheme="minorHAnsi" w:hint="eastAsia"/>
          <w:sz w:val="21"/>
          <w:szCs w:val="21"/>
          <w:lang w:val="en-US" w:bidi="ar-SA"/>
        </w:rPr>
        <w:t>为了保护甲乙双方合法权益，根据《中华人民共和国民法典》及相关法律法规的规定，经甲乙双方在平等、自愿的基础上共同协商一致，签署本合同，以资共同遵守。</w:t>
      </w:r>
    </w:p>
    <w:p w:rsidR="00F5325C" w:rsidRDefault="00F5325C" w:rsidP="00F5325C">
      <w:pPr>
        <w:tabs>
          <w:tab w:val="left" w:pos="426"/>
        </w:tabs>
        <w:autoSpaceDE/>
        <w:autoSpaceDN/>
        <w:spacing w:beforeLines="50" w:before="156" w:line="480" w:lineRule="exact"/>
        <w:jc w:val="both"/>
        <w:rPr>
          <w:rFonts w:eastAsiaTheme="minorEastAsia" w:cstheme="minorBidi"/>
          <w:bCs/>
          <w:kern w:val="2"/>
          <w:sz w:val="21"/>
          <w:szCs w:val="21"/>
          <w:lang w:val="en-US" w:bidi="ar-SA"/>
        </w:rPr>
      </w:pPr>
      <w:r>
        <w:rPr>
          <w:rFonts w:hAnsiTheme="minorHAnsi" w:hint="eastAsia"/>
          <w:b/>
          <w:bCs/>
          <w:sz w:val="21"/>
          <w:szCs w:val="21"/>
          <w:lang w:val="en-US" w:bidi="ar-SA"/>
        </w:rPr>
        <w:t>一、</w:t>
      </w:r>
      <w:r>
        <w:rPr>
          <w:rFonts w:eastAsiaTheme="minorEastAsia" w:cstheme="minorBidi" w:hint="eastAsia"/>
          <w:bCs/>
          <w:kern w:val="2"/>
          <w:sz w:val="21"/>
          <w:szCs w:val="21"/>
          <w:lang w:val="en-US" w:bidi="ar-SA"/>
        </w:rPr>
        <w:t>采购内容和合同期限</w:t>
      </w:r>
    </w:p>
    <w:p w:rsidR="00F5325C" w:rsidRDefault="00F5325C" w:rsidP="00F5325C">
      <w:pPr>
        <w:adjustRightInd w:val="0"/>
        <w:spacing w:line="360" w:lineRule="auto"/>
        <w:rPr>
          <w:rFonts w:hAnsiTheme="minorHAnsi"/>
          <w:b/>
          <w:bCs/>
          <w:sz w:val="21"/>
          <w:szCs w:val="21"/>
          <w:lang w:val="en-US" w:bidi="ar-SA"/>
        </w:rPr>
      </w:pPr>
      <w:r>
        <w:rPr>
          <w:rFonts w:hAnsiTheme="minorHAnsi" w:hint="eastAsia"/>
          <w:b/>
          <w:bCs/>
          <w:sz w:val="21"/>
          <w:szCs w:val="21"/>
          <w:lang w:val="en-US" w:bidi="ar-SA"/>
        </w:rPr>
        <w:t xml:space="preserve">1.产品清单                        </w:t>
      </w:r>
    </w:p>
    <w:tbl>
      <w:tblPr>
        <w:tblW w:w="7840" w:type="dxa"/>
        <w:tblInd w:w="93" w:type="dxa"/>
        <w:tblLayout w:type="fixed"/>
        <w:tblLook w:val="04A0" w:firstRow="1" w:lastRow="0" w:firstColumn="1" w:lastColumn="0" w:noHBand="0" w:noVBand="1"/>
      </w:tblPr>
      <w:tblGrid>
        <w:gridCol w:w="866"/>
        <w:gridCol w:w="1701"/>
        <w:gridCol w:w="2438"/>
        <w:gridCol w:w="2835"/>
      </w:tblGrid>
      <w:tr w:rsidR="00F5325C" w:rsidTr="00553F6A">
        <w:trPr>
          <w:trHeight w:val="27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F5325C" w:rsidRDefault="00F5325C" w:rsidP="00553F6A">
            <w:pPr>
              <w:widowControl/>
              <w:autoSpaceDE/>
              <w:autoSpaceDN/>
              <w:jc w:val="center"/>
              <w:rPr>
                <w:lang w:val="en-US" w:bidi="ar-SA"/>
              </w:rPr>
            </w:pPr>
            <w:r>
              <w:rPr>
                <w:rFonts w:hint="eastAsia"/>
                <w:lang w:val="en-US" w:bidi="ar-SA"/>
              </w:rPr>
              <w:t>序号</w:t>
            </w:r>
          </w:p>
        </w:tc>
        <w:tc>
          <w:tcPr>
            <w:tcW w:w="1701" w:type="dxa"/>
            <w:tcBorders>
              <w:top w:val="single" w:sz="4" w:space="0" w:color="auto"/>
              <w:left w:val="nil"/>
              <w:bottom w:val="single" w:sz="4" w:space="0" w:color="auto"/>
              <w:right w:val="single" w:sz="4" w:space="0" w:color="auto"/>
            </w:tcBorders>
            <w:shd w:val="clear" w:color="auto" w:fill="auto"/>
            <w:vAlign w:val="center"/>
          </w:tcPr>
          <w:p w:rsidR="00F5325C" w:rsidRDefault="00F5325C" w:rsidP="00553F6A">
            <w:pPr>
              <w:widowControl/>
              <w:autoSpaceDE/>
              <w:autoSpaceDN/>
              <w:jc w:val="center"/>
              <w:rPr>
                <w:lang w:val="en-US" w:bidi="ar-SA"/>
              </w:rPr>
            </w:pPr>
            <w:r>
              <w:rPr>
                <w:rFonts w:hint="eastAsia"/>
                <w:lang w:val="en-US" w:bidi="ar-SA"/>
              </w:rPr>
              <w:t>商品名称</w:t>
            </w:r>
          </w:p>
        </w:tc>
        <w:tc>
          <w:tcPr>
            <w:tcW w:w="2438" w:type="dxa"/>
            <w:tcBorders>
              <w:top w:val="single" w:sz="4" w:space="0" w:color="auto"/>
              <w:left w:val="nil"/>
              <w:bottom w:val="single" w:sz="4" w:space="0" w:color="auto"/>
              <w:right w:val="single" w:sz="4" w:space="0" w:color="auto"/>
            </w:tcBorders>
            <w:shd w:val="clear" w:color="auto" w:fill="auto"/>
            <w:vAlign w:val="center"/>
          </w:tcPr>
          <w:p w:rsidR="00F5325C" w:rsidRDefault="00F5325C" w:rsidP="00553F6A">
            <w:pPr>
              <w:widowControl/>
              <w:autoSpaceDE/>
              <w:autoSpaceDN/>
              <w:jc w:val="center"/>
              <w:rPr>
                <w:lang w:val="en-US" w:bidi="ar-SA"/>
              </w:rPr>
            </w:pPr>
            <w:r>
              <w:rPr>
                <w:rFonts w:hint="eastAsia"/>
                <w:lang w:val="en-US" w:bidi="ar-SA"/>
              </w:rPr>
              <w:t>品牌/规格</w:t>
            </w:r>
          </w:p>
        </w:tc>
        <w:tc>
          <w:tcPr>
            <w:tcW w:w="2835" w:type="dxa"/>
            <w:tcBorders>
              <w:top w:val="single" w:sz="4" w:space="0" w:color="auto"/>
              <w:left w:val="nil"/>
              <w:bottom w:val="single" w:sz="4" w:space="0" w:color="auto"/>
              <w:right w:val="single" w:sz="4" w:space="0" w:color="auto"/>
            </w:tcBorders>
            <w:shd w:val="clear" w:color="auto" w:fill="auto"/>
            <w:vAlign w:val="center"/>
          </w:tcPr>
          <w:p w:rsidR="00F5325C" w:rsidRDefault="00F5325C" w:rsidP="00553F6A">
            <w:pPr>
              <w:widowControl/>
              <w:autoSpaceDE/>
              <w:autoSpaceDN/>
              <w:jc w:val="center"/>
              <w:rPr>
                <w:lang w:val="en-US" w:bidi="ar-SA"/>
              </w:rPr>
            </w:pPr>
            <w:r>
              <w:rPr>
                <w:rFonts w:hint="eastAsia"/>
                <w:lang w:val="en-US" w:bidi="ar-SA"/>
              </w:rPr>
              <w:t>单价（元）</w:t>
            </w:r>
          </w:p>
        </w:tc>
      </w:tr>
      <w:tr w:rsidR="00F5325C" w:rsidTr="00553F6A">
        <w:trPr>
          <w:trHeight w:val="270"/>
        </w:trPr>
        <w:tc>
          <w:tcPr>
            <w:tcW w:w="866" w:type="dxa"/>
            <w:tcBorders>
              <w:top w:val="nil"/>
              <w:left w:val="single" w:sz="4" w:space="0" w:color="auto"/>
              <w:bottom w:val="single" w:sz="4" w:space="0" w:color="auto"/>
              <w:right w:val="single" w:sz="4" w:space="0" w:color="auto"/>
            </w:tcBorders>
            <w:shd w:val="clear" w:color="auto" w:fill="auto"/>
            <w:vAlign w:val="center"/>
          </w:tcPr>
          <w:p w:rsidR="00F5325C" w:rsidRDefault="00F5325C" w:rsidP="00553F6A">
            <w:pPr>
              <w:widowControl/>
              <w:autoSpaceDE/>
              <w:autoSpaceDN/>
              <w:jc w:val="center"/>
              <w:rPr>
                <w:lang w:val="en-US" w:bidi="ar-SA"/>
              </w:rPr>
            </w:pPr>
            <w:r>
              <w:rPr>
                <w:rFonts w:hint="eastAsia"/>
                <w:lang w:val="en-US" w:bidi="ar-SA"/>
              </w:rPr>
              <w:t>1</w:t>
            </w:r>
          </w:p>
        </w:tc>
        <w:tc>
          <w:tcPr>
            <w:tcW w:w="1701" w:type="dxa"/>
            <w:tcBorders>
              <w:top w:val="nil"/>
              <w:left w:val="nil"/>
              <w:bottom w:val="single" w:sz="4" w:space="0" w:color="auto"/>
              <w:right w:val="single" w:sz="4" w:space="0" w:color="auto"/>
            </w:tcBorders>
            <w:shd w:val="clear" w:color="auto" w:fill="auto"/>
            <w:vAlign w:val="center"/>
          </w:tcPr>
          <w:p w:rsidR="00F5325C" w:rsidRDefault="00F5325C" w:rsidP="00553F6A">
            <w:pPr>
              <w:autoSpaceDE/>
              <w:autoSpaceDN/>
              <w:spacing w:line="360" w:lineRule="auto"/>
              <w:jc w:val="center"/>
              <w:rPr>
                <w:rFonts w:eastAsiaTheme="minorEastAsia" w:cstheme="minorBidi"/>
                <w:bCs/>
                <w:kern w:val="2"/>
                <w:lang w:val="en-US" w:bidi="ar-SA"/>
              </w:rPr>
            </w:pPr>
          </w:p>
        </w:tc>
        <w:tc>
          <w:tcPr>
            <w:tcW w:w="2438" w:type="dxa"/>
            <w:tcBorders>
              <w:top w:val="nil"/>
              <w:left w:val="nil"/>
              <w:bottom w:val="single" w:sz="4" w:space="0" w:color="auto"/>
              <w:right w:val="single" w:sz="4" w:space="0" w:color="auto"/>
            </w:tcBorders>
            <w:shd w:val="clear" w:color="auto" w:fill="auto"/>
            <w:vAlign w:val="center"/>
          </w:tcPr>
          <w:p w:rsidR="00F5325C" w:rsidRDefault="00F5325C" w:rsidP="00553F6A">
            <w:pPr>
              <w:autoSpaceDE/>
              <w:autoSpaceDN/>
              <w:spacing w:line="360" w:lineRule="auto"/>
              <w:jc w:val="center"/>
              <w:rPr>
                <w:rFonts w:eastAsiaTheme="minorEastAsia" w:cstheme="minorBidi"/>
                <w:bCs/>
                <w:kern w:val="2"/>
                <w:lang w:val="en-US" w:bidi="ar-SA"/>
              </w:rPr>
            </w:pPr>
            <w:r>
              <w:rPr>
                <w:rFonts w:eastAsiaTheme="minorEastAsia" w:cstheme="minorBidi" w:hint="eastAsia"/>
                <w:bCs/>
                <w:kern w:val="2"/>
                <w:lang w:val="en-US" w:bidi="ar-SA"/>
              </w:rPr>
              <w:t>17升</w:t>
            </w:r>
            <w:r>
              <w:rPr>
                <w:rFonts w:hint="eastAsia"/>
                <w:lang w:val="en-US"/>
              </w:rPr>
              <w:t>/桶</w:t>
            </w:r>
          </w:p>
        </w:tc>
        <w:tc>
          <w:tcPr>
            <w:tcW w:w="2835" w:type="dxa"/>
            <w:tcBorders>
              <w:top w:val="nil"/>
              <w:left w:val="nil"/>
              <w:bottom w:val="single" w:sz="4" w:space="0" w:color="auto"/>
              <w:right w:val="single" w:sz="4" w:space="0" w:color="auto"/>
            </w:tcBorders>
            <w:shd w:val="clear" w:color="auto" w:fill="auto"/>
            <w:vAlign w:val="center"/>
          </w:tcPr>
          <w:p w:rsidR="00F5325C" w:rsidRDefault="00F5325C" w:rsidP="00553F6A">
            <w:pPr>
              <w:autoSpaceDE/>
              <w:autoSpaceDN/>
              <w:spacing w:line="360" w:lineRule="auto"/>
              <w:jc w:val="center"/>
              <w:rPr>
                <w:rFonts w:eastAsiaTheme="minorEastAsia" w:cstheme="minorBidi"/>
                <w:bCs/>
                <w:kern w:val="2"/>
                <w:lang w:val="en-US" w:bidi="ar-SA"/>
              </w:rPr>
            </w:pPr>
          </w:p>
        </w:tc>
      </w:tr>
    </w:tbl>
    <w:p w:rsidR="00F5325C" w:rsidRDefault="00F5325C" w:rsidP="00F5325C">
      <w:pPr>
        <w:adjustRightInd w:val="0"/>
        <w:spacing w:line="360" w:lineRule="auto"/>
        <w:rPr>
          <w:rFonts w:hAnsiTheme="minorHAnsi"/>
          <w:sz w:val="21"/>
          <w:szCs w:val="21"/>
          <w:lang w:val="en-US" w:bidi="ar-SA"/>
        </w:rPr>
      </w:pPr>
      <w:r>
        <w:rPr>
          <w:rFonts w:hAnsiTheme="minorHAnsi" w:hint="eastAsia"/>
          <w:sz w:val="21"/>
          <w:szCs w:val="21"/>
          <w:lang w:val="en-US" w:bidi="ar-SA"/>
        </w:rPr>
        <w:t>注：合同总价包含商品到达甲方并能正常使用所需的一切费用，包括但不限于商品购置费、包装费、运输费、装卸费、保险费税费等。</w:t>
      </w:r>
    </w:p>
    <w:p w:rsidR="00F5325C" w:rsidRPr="0074097F" w:rsidRDefault="00F5325C" w:rsidP="00F5325C">
      <w:pPr>
        <w:numPr>
          <w:ilvl w:val="255"/>
          <w:numId w:val="0"/>
        </w:numPr>
        <w:tabs>
          <w:tab w:val="left" w:pos="426"/>
          <w:tab w:val="left" w:pos="993"/>
        </w:tabs>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2.本次合同期限为</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两</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年，即</w:t>
      </w:r>
      <w:r>
        <w:rPr>
          <w:rFonts w:eastAsiaTheme="minorEastAsia" w:cstheme="minorBidi"/>
          <w:bCs/>
          <w:kern w:val="2"/>
          <w:sz w:val="21"/>
          <w:szCs w:val="21"/>
          <w:lang w:val="en-US" w:bidi="ar-SA"/>
        </w:rPr>
        <w:t xml:space="preserve">   </w:t>
      </w:r>
      <w:bookmarkStart w:id="0" w:name="_GoBack"/>
      <w:bookmarkEnd w:id="0"/>
      <w:r>
        <w:rPr>
          <w:rFonts w:eastAsiaTheme="minorEastAsia" w:cstheme="minorBidi"/>
          <w:bCs/>
          <w:kern w:val="2"/>
          <w:sz w:val="21"/>
          <w:szCs w:val="21"/>
          <w:lang w:val="en-US" w:bidi="ar-SA"/>
        </w:rPr>
        <w:t>年</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日至</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年</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日，如实际发生金额超过八万，不论是否到期，合同自动终止。</w:t>
      </w:r>
    </w:p>
    <w:p w:rsidR="00F5325C" w:rsidRPr="00503A2B" w:rsidRDefault="00F5325C" w:rsidP="00F5325C">
      <w:p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hAnsiTheme="minorHAnsi" w:hint="eastAsia"/>
          <w:b/>
          <w:bCs/>
          <w:sz w:val="21"/>
          <w:szCs w:val="21"/>
          <w:lang w:val="en-US" w:bidi="ar-SA"/>
        </w:rPr>
        <w:t>二、</w:t>
      </w:r>
      <w:r w:rsidRPr="00503A2B">
        <w:rPr>
          <w:rFonts w:eastAsiaTheme="minorEastAsia" w:cstheme="minorBidi" w:hint="eastAsia"/>
          <w:b/>
          <w:bCs/>
          <w:kern w:val="2"/>
          <w:sz w:val="21"/>
          <w:szCs w:val="21"/>
          <w:lang w:val="en-US" w:bidi="ar-SA"/>
        </w:rPr>
        <w:t>质量标准和要求</w:t>
      </w:r>
    </w:p>
    <w:p w:rsidR="00F5325C" w:rsidRDefault="00F5325C" w:rsidP="00F5325C">
      <w:pPr>
        <w:tabs>
          <w:tab w:val="left" w:pos="426"/>
        </w:tabs>
        <w:autoSpaceDE/>
        <w:autoSpaceDN/>
        <w:spacing w:line="360" w:lineRule="auto"/>
        <w:jc w:val="both"/>
        <w:rPr>
          <w:rFonts w:eastAsiaTheme="minorEastAsia" w:cstheme="minorBidi"/>
          <w:bCs/>
          <w:kern w:val="2"/>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w:t>
      </w:r>
      <w:r>
        <w:rPr>
          <w:rFonts w:eastAsiaTheme="minorEastAsia" w:cstheme="minorBidi" w:hint="eastAsia"/>
          <w:bCs/>
          <w:kern w:val="2"/>
          <w:sz w:val="21"/>
          <w:szCs w:val="21"/>
          <w:lang w:val="en-US" w:bidi="ar-SA"/>
        </w:rPr>
        <w:t>饮用水及桶的质量应符合《瓶（桶）装饮用水卫生标准》及其他国家标准。</w:t>
      </w:r>
    </w:p>
    <w:p w:rsidR="00F5325C" w:rsidRDefault="00F5325C" w:rsidP="00F5325C">
      <w:pPr>
        <w:autoSpaceDE/>
        <w:autoSpaceDN/>
        <w:spacing w:line="360" w:lineRule="auto"/>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2、乙方提供的桶装饮用水必须是合法生产的，符合国家规定的生活饮用水卫生标准。</w:t>
      </w:r>
    </w:p>
    <w:p w:rsidR="00F5325C" w:rsidRDefault="00F5325C" w:rsidP="00F5325C">
      <w:pPr>
        <w:autoSpaceDE/>
        <w:autoSpaceDN/>
        <w:spacing w:line="360" w:lineRule="auto"/>
        <w:rPr>
          <w:rFonts w:hAnsiTheme="minorHAnsi"/>
          <w:sz w:val="21"/>
          <w:szCs w:val="21"/>
          <w:lang w:val="en-US" w:bidi="ar-SA"/>
        </w:rPr>
      </w:pPr>
      <w:r>
        <w:rPr>
          <w:rFonts w:eastAsiaTheme="minorEastAsia" w:cstheme="minorBidi"/>
          <w:bCs/>
          <w:kern w:val="2"/>
          <w:sz w:val="21"/>
          <w:szCs w:val="21"/>
          <w:lang w:val="en-US" w:bidi="ar-SA"/>
        </w:rPr>
        <w:t>3</w:t>
      </w:r>
      <w:r>
        <w:rPr>
          <w:rFonts w:eastAsiaTheme="minorEastAsia" w:cstheme="minorBidi" w:hint="eastAsia"/>
          <w:bCs/>
          <w:kern w:val="2"/>
          <w:sz w:val="21"/>
          <w:szCs w:val="21"/>
          <w:lang w:val="en-US" w:bidi="ar-SA"/>
        </w:rPr>
        <w:t>、每季度一次全院饮水机（</w:t>
      </w:r>
      <w:r>
        <w:rPr>
          <w:rFonts w:eastAsiaTheme="minorEastAsia" w:cstheme="minorBidi"/>
          <w:bCs/>
          <w:kern w:val="2"/>
          <w:sz w:val="21"/>
          <w:szCs w:val="21"/>
          <w:lang w:val="en-US" w:bidi="ar-SA"/>
        </w:rPr>
        <w:t>40台）清洗、消毒服务。</w:t>
      </w:r>
      <w:r>
        <w:rPr>
          <w:rFonts w:eastAsiaTheme="minorEastAsia" w:cstheme="minorBidi" w:hint="eastAsia"/>
          <w:bCs/>
          <w:kern w:val="2"/>
          <w:sz w:val="21"/>
          <w:szCs w:val="21"/>
          <w:lang w:val="en-US" w:bidi="ar-SA"/>
        </w:rPr>
        <w:t>清洗饮水机使用的洗涤剂、消毒剂应当对人体安全、无害及法律、法规规定的其他要求。</w:t>
      </w:r>
    </w:p>
    <w:p w:rsidR="00F5325C" w:rsidRDefault="00F5325C" w:rsidP="00F5325C">
      <w:pPr>
        <w:adjustRightInd w:val="0"/>
        <w:spacing w:line="360" w:lineRule="auto"/>
        <w:rPr>
          <w:rFonts w:hAnsiTheme="minorHAnsi"/>
          <w:sz w:val="21"/>
          <w:szCs w:val="21"/>
          <w:lang w:val="en-US" w:bidi="ar-SA"/>
        </w:rPr>
      </w:pPr>
      <w:r>
        <w:rPr>
          <w:rFonts w:hAnsiTheme="minorHAnsi" w:hint="eastAsia"/>
          <w:sz w:val="21"/>
          <w:szCs w:val="21"/>
          <w:lang w:val="en-US" w:bidi="ar-SA"/>
        </w:rPr>
        <w:t>3、乙方保证货物安全无损地到达甲方指定地点，并承担运输、人工搬运等相应费用。</w:t>
      </w:r>
    </w:p>
    <w:p w:rsidR="00F5325C" w:rsidRDefault="00F5325C" w:rsidP="00F5325C">
      <w:pPr>
        <w:adjustRightInd w:val="0"/>
        <w:spacing w:line="360" w:lineRule="auto"/>
        <w:rPr>
          <w:rFonts w:hAnsiTheme="minorHAnsi"/>
          <w:sz w:val="21"/>
          <w:szCs w:val="21"/>
          <w:lang w:val="en-US" w:bidi="ar-SA"/>
        </w:rPr>
      </w:pPr>
      <w:r>
        <w:rPr>
          <w:rFonts w:ascii="Verdana" w:hAnsi="Verdana" w:cs="Verdana" w:hint="eastAsia"/>
          <w:sz w:val="21"/>
          <w:szCs w:val="21"/>
          <w:lang w:val="en-US" w:bidi="ar-SA"/>
        </w:rPr>
        <w:t>4</w:t>
      </w:r>
      <w:r>
        <w:rPr>
          <w:rFonts w:hAnsiTheme="minorHAnsi" w:hint="eastAsia"/>
          <w:sz w:val="21"/>
          <w:szCs w:val="21"/>
          <w:lang w:val="en-US" w:bidi="ar-SA"/>
        </w:rPr>
        <w:t>、交货期：</w:t>
      </w:r>
      <w:r>
        <w:rPr>
          <w:rFonts w:hAnsiTheme="minorHAnsi"/>
          <w:sz w:val="21"/>
          <w:szCs w:val="21"/>
          <w:lang w:val="en-US" w:bidi="ar-SA"/>
        </w:rPr>
        <w:t xml:space="preserve"> </w:t>
      </w:r>
      <w:r>
        <w:rPr>
          <w:rFonts w:hAnsiTheme="minorHAnsi" w:hint="eastAsia"/>
          <w:sz w:val="21"/>
          <w:szCs w:val="21"/>
          <w:lang w:val="en-US" w:bidi="ar-SA"/>
        </w:rPr>
        <w:t>接到桶装水需求部门的订单后，4个小时内到货。</w:t>
      </w:r>
    </w:p>
    <w:p w:rsidR="00F5325C" w:rsidRDefault="00F5325C" w:rsidP="00F5325C">
      <w:pPr>
        <w:adjustRightInd w:val="0"/>
        <w:spacing w:line="360" w:lineRule="auto"/>
        <w:rPr>
          <w:rFonts w:hAnsiTheme="minorHAnsi"/>
          <w:sz w:val="21"/>
          <w:szCs w:val="21"/>
          <w:lang w:val="en-US" w:bidi="ar-SA"/>
        </w:rPr>
      </w:pPr>
      <w:r>
        <w:rPr>
          <w:rFonts w:ascii="Verdana" w:hAnsi="Verdana" w:cs="Verdana" w:hint="eastAsia"/>
          <w:sz w:val="21"/>
          <w:szCs w:val="21"/>
          <w:lang w:val="en-US" w:bidi="ar-SA"/>
        </w:rPr>
        <w:t>5</w:t>
      </w:r>
      <w:r>
        <w:rPr>
          <w:rFonts w:hAnsiTheme="minorHAnsi" w:hint="eastAsia"/>
          <w:sz w:val="21"/>
          <w:szCs w:val="21"/>
          <w:lang w:val="en-US" w:bidi="ar-SA"/>
        </w:rPr>
        <w:t>、交货方式：</w:t>
      </w:r>
      <w:r>
        <w:rPr>
          <w:rFonts w:hAnsiTheme="minorHAnsi"/>
          <w:sz w:val="21"/>
          <w:szCs w:val="21"/>
          <w:lang w:val="en-US" w:bidi="ar-SA"/>
        </w:rPr>
        <w:t xml:space="preserve"> </w:t>
      </w:r>
      <w:r>
        <w:rPr>
          <w:rFonts w:hAnsiTheme="minorHAnsi" w:hint="eastAsia"/>
          <w:sz w:val="21"/>
          <w:szCs w:val="21"/>
          <w:lang w:val="en-US" w:bidi="ar-SA"/>
        </w:rPr>
        <w:t>送货上门到温州市学院西路</w:t>
      </w:r>
      <w:r>
        <w:rPr>
          <w:rFonts w:ascii="Verdana" w:hAnsi="Verdana" w:cs="Verdana"/>
          <w:sz w:val="21"/>
          <w:szCs w:val="21"/>
          <w:lang w:val="en-US" w:bidi="ar-SA"/>
        </w:rPr>
        <w:t>270</w:t>
      </w:r>
      <w:r>
        <w:rPr>
          <w:rFonts w:hAnsiTheme="minorHAnsi" w:hint="eastAsia"/>
          <w:sz w:val="21"/>
          <w:szCs w:val="21"/>
          <w:lang w:val="en-US" w:bidi="ar-SA"/>
        </w:rPr>
        <w:t>号温州医科大学附属眼视光医院各需求部门。</w:t>
      </w:r>
    </w:p>
    <w:p w:rsidR="00F5325C" w:rsidRPr="0074097F" w:rsidRDefault="00F5325C" w:rsidP="00F5325C">
      <w:pPr>
        <w:adjustRightInd w:val="0"/>
        <w:spacing w:line="360" w:lineRule="auto"/>
        <w:rPr>
          <w:rFonts w:ascii="Verdana" w:hAnsi="Verdana" w:cs="Verdana"/>
          <w:sz w:val="21"/>
          <w:szCs w:val="21"/>
          <w:lang w:val="en-US" w:bidi="ar-SA"/>
        </w:rPr>
      </w:pPr>
      <w:r>
        <w:rPr>
          <w:rFonts w:ascii="Verdana" w:hAnsi="Verdana" w:cs="Verdana" w:hint="eastAsia"/>
          <w:sz w:val="21"/>
          <w:szCs w:val="21"/>
          <w:lang w:val="en-US" w:bidi="ar-SA"/>
        </w:rPr>
        <w:t>6</w:t>
      </w:r>
      <w:r>
        <w:rPr>
          <w:rFonts w:hAnsiTheme="minorHAnsi" w:hint="eastAsia"/>
          <w:sz w:val="21"/>
          <w:szCs w:val="21"/>
          <w:lang w:val="en-US" w:bidi="ar-SA"/>
        </w:rPr>
        <w:t>、收货联系人：</w:t>
      </w:r>
      <w:r>
        <w:rPr>
          <w:rFonts w:hAnsiTheme="minorHAnsi"/>
          <w:sz w:val="21"/>
          <w:szCs w:val="21"/>
          <w:lang w:val="en-US" w:bidi="ar-SA"/>
        </w:rPr>
        <w:t xml:space="preserve"> </w:t>
      </w:r>
      <w:r>
        <w:rPr>
          <w:rFonts w:hAnsiTheme="minorHAnsi" w:hint="eastAsia"/>
          <w:sz w:val="21"/>
          <w:szCs w:val="21"/>
          <w:lang w:val="en-US" w:bidi="ar-SA"/>
        </w:rPr>
        <w:t>徐学芳</w:t>
      </w:r>
      <w:r>
        <w:rPr>
          <w:rFonts w:ascii="Verdana" w:hAnsi="Verdana" w:cs="Verdana" w:hint="eastAsia"/>
          <w:sz w:val="21"/>
          <w:szCs w:val="21"/>
          <w:lang w:val="en-US" w:bidi="ar-SA"/>
        </w:rPr>
        <w:t xml:space="preserve">;   </w:t>
      </w:r>
      <w:r>
        <w:rPr>
          <w:rFonts w:hAnsiTheme="minorHAnsi" w:hint="eastAsia"/>
          <w:sz w:val="21"/>
          <w:szCs w:val="21"/>
          <w:lang w:val="en-US" w:bidi="ar-SA"/>
        </w:rPr>
        <w:t>联系方式：</w:t>
      </w:r>
      <w:r>
        <w:rPr>
          <w:rFonts w:hAnsiTheme="minorHAnsi"/>
          <w:sz w:val="21"/>
          <w:szCs w:val="21"/>
          <w:lang w:val="en-US" w:bidi="ar-SA"/>
        </w:rPr>
        <w:t xml:space="preserve"> </w:t>
      </w:r>
      <w:r w:rsidRPr="0074097F">
        <w:rPr>
          <w:rFonts w:ascii="Verdana" w:hAnsi="Verdana" w:cs="Verdana"/>
          <w:sz w:val="21"/>
          <w:szCs w:val="21"/>
          <w:lang w:val="en-US" w:bidi="ar-SA"/>
        </w:rPr>
        <w:t>13868316026</w:t>
      </w:r>
    </w:p>
    <w:p w:rsidR="00F5325C" w:rsidRPr="00503A2B" w:rsidRDefault="00F5325C" w:rsidP="00F5325C">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ascii="Verdana" w:hAnsi="Verdana" w:cs="Verdana" w:hint="eastAsia"/>
          <w:b/>
          <w:sz w:val="21"/>
          <w:szCs w:val="21"/>
          <w:lang w:val="en-US" w:bidi="ar-SA"/>
        </w:rPr>
        <w:t>三、</w:t>
      </w:r>
      <w:r w:rsidRPr="00503A2B">
        <w:rPr>
          <w:rFonts w:eastAsiaTheme="minorEastAsia" w:cstheme="minorBidi" w:hint="eastAsia"/>
          <w:b/>
          <w:bCs/>
          <w:kern w:val="2"/>
          <w:sz w:val="21"/>
          <w:szCs w:val="21"/>
          <w:lang w:val="en-US" w:bidi="ar-SA"/>
        </w:rPr>
        <w:t>甲方责任条款</w:t>
      </w:r>
    </w:p>
    <w:p w:rsidR="00F5325C" w:rsidRDefault="00F5325C" w:rsidP="00F5325C">
      <w:pPr>
        <w:autoSpaceDE/>
        <w:autoSpaceDN/>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1</w:t>
      </w:r>
      <w:r>
        <w:rPr>
          <w:rFonts w:asciiTheme="minorHAnsi" w:eastAsiaTheme="minorEastAsia" w:hAnsiTheme="minorHAnsi" w:cstheme="minorBidi" w:hint="eastAsia"/>
          <w:kern w:val="2"/>
          <w:sz w:val="21"/>
          <w:szCs w:val="21"/>
          <w:lang w:val="en-US" w:bidi="ar-SA"/>
        </w:rPr>
        <w:t>、甲方应对乙方工作人员的服务质量进行监督，并提出合理的建议。</w:t>
      </w:r>
    </w:p>
    <w:p w:rsidR="00F5325C" w:rsidRDefault="00F5325C" w:rsidP="00F5325C">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2</w:t>
      </w:r>
      <w:r>
        <w:rPr>
          <w:rFonts w:asciiTheme="minorHAnsi" w:eastAsiaTheme="minorEastAsia" w:hAnsiTheme="minorHAnsi" w:cstheme="minorBidi" w:hint="eastAsia"/>
          <w:kern w:val="2"/>
          <w:sz w:val="21"/>
          <w:szCs w:val="21"/>
          <w:lang w:val="en-US" w:bidi="ar-SA"/>
        </w:rPr>
        <w:t>、甲方有权要求乙方及其工作人员按甲方各项规章制度进行工作，共同维护甲方环境，爱护甲方设施。</w:t>
      </w:r>
    </w:p>
    <w:p w:rsidR="00F5325C" w:rsidRDefault="00F5325C" w:rsidP="00F5325C">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3</w:t>
      </w:r>
      <w:r>
        <w:rPr>
          <w:rFonts w:asciiTheme="minorHAnsi" w:eastAsiaTheme="minorEastAsia" w:hAnsiTheme="minorHAnsi" w:cstheme="minorBidi" w:hint="eastAsia"/>
          <w:kern w:val="2"/>
          <w:sz w:val="21"/>
          <w:szCs w:val="21"/>
          <w:lang w:val="en-US" w:bidi="ar-SA"/>
        </w:rPr>
        <w:t>、甲方发现乙方人员不能胜任工作，有权要求乙方无条件更换符合甲方要求的工作人员。</w:t>
      </w:r>
    </w:p>
    <w:p w:rsidR="00F5325C" w:rsidRDefault="00F5325C" w:rsidP="00F5325C">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4</w:t>
      </w:r>
      <w:r>
        <w:rPr>
          <w:rFonts w:asciiTheme="minorHAnsi" w:eastAsiaTheme="minorEastAsia" w:hAnsiTheme="minorHAnsi" w:cstheme="minorBidi" w:hint="eastAsia"/>
          <w:kern w:val="2"/>
          <w:sz w:val="21"/>
          <w:szCs w:val="21"/>
          <w:lang w:val="en-US" w:bidi="ar-SA"/>
        </w:rPr>
        <w:t>、按合同约定支付合同款项。</w:t>
      </w:r>
    </w:p>
    <w:p w:rsidR="00F5325C" w:rsidRDefault="00F5325C" w:rsidP="00F5325C">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5</w:t>
      </w:r>
      <w:r>
        <w:rPr>
          <w:rFonts w:asciiTheme="minorHAnsi" w:eastAsiaTheme="minorEastAsia" w:hAnsiTheme="minorHAnsi" w:cstheme="minorBidi" w:hint="eastAsia"/>
          <w:kern w:val="2"/>
          <w:sz w:val="21"/>
          <w:szCs w:val="21"/>
          <w:lang w:val="en-US" w:bidi="ar-SA"/>
        </w:rPr>
        <w:t>、如遇突发事件，协调乙方在作业过程中与其他部门的关系。</w:t>
      </w:r>
    </w:p>
    <w:p w:rsidR="00F5325C" w:rsidRPr="00503A2B" w:rsidRDefault="00F5325C" w:rsidP="00F5325C">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eastAsiaTheme="minorEastAsia" w:cstheme="minorBidi" w:hint="eastAsia"/>
          <w:b/>
          <w:bCs/>
          <w:kern w:val="2"/>
          <w:sz w:val="21"/>
          <w:szCs w:val="21"/>
          <w:lang w:val="en-US" w:bidi="ar-SA"/>
        </w:rPr>
        <w:lastRenderedPageBreak/>
        <w:t>四、乙方责任条款</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1、合同期间，如甲方需要增加饮水点，乙方必须无条件按甲方指定地点将桶装水配送到位。</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bCs/>
          <w:kern w:val="2"/>
          <w:sz w:val="21"/>
          <w:szCs w:val="21"/>
          <w:lang w:val="en-US" w:bidi="ar-SA"/>
        </w:rPr>
        <w:t>2、建立送水、饮水机清洗消毒登记制度，设立专用送水、饮水机清洗消毒记录本，记录内容应有日期、送水科室、送水数量等内容，每一次送水到位后，由相关科室人员签字确认，</w:t>
      </w:r>
      <w:r>
        <w:rPr>
          <w:rFonts w:eastAsiaTheme="minorEastAsia" w:cstheme="minorBidi" w:hint="eastAsia"/>
          <w:kern w:val="2"/>
          <w:sz w:val="21"/>
          <w:szCs w:val="21"/>
          <w:lang w:val="en-US" w:bidi="ar-SA"/>
        </w:rPr>
        <w:t>此记录将作为结算依据</w:t>
      </w:r>
      <w:r>
        <w:rPr>
          <w:rFonts w:eastAsiaTheme="minorEastAsia" w:cstheme="minorBidi" w:hint="eastAsia"/>
          <w:bCs/>
          <w:kern w:val="2"/>
          <w:sz w:val="21"/>
          <w:szCs w:val="21"/>
          <w:lang w:val="en-US" w:bidi="ar-SA"/>
        </w:rPr>
        <w:t>。</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3、因乙方供水不及时造成甲方断水，甲方可在当期结算费用中处以50元/次的罚款。类似情况出现5次以上（包括5次），甲方单方可以终止合同。</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4、如乙方无故出现拖延供货或拒绝履行合同规定的任何义务造成甲方断水，经提醒后2小时内还未满足甲方需求，甲方单方可以终止合同。</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5、因甲方场地限制，乙方应合理估算各科室桶装水的需求量（各区域最多不得超过六瓶），及时供水，绝不断水。</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6、乙方应保证饮用水桶外观及内部的卫生整洁，如桶内出现肉眼可见物或水有异味，乙方须无条件调换该批次桶装水。</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7、因乙方工作原因或水质原因等引起的甲方财物损失或人身伤害的，一切责任和费用由乙方承担。</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8、如发现乙方虚报桶装水数量，一经发现，甲方将以虚报数量的3倍予以罚款，罚款金额直接在乙方半年费用的结算中扣除。</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9、乙方须每季度向甲方出具由相关政府部门出具的桶装水检验报告，并由乙方工作人员粘贴于每个饮水机机身上。</w:t>
      </w:r>
    </w:p>
    <w:p w:rsidR="00F5325C"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10、乙方须按甲方要求做到每季度的桶装水清洗记录、检验报告贴至饮水机机身，内容及时更新，如发现未及时更新，甲方有权对乙方处以每次100元罚款。</w:t>
      </w:r>
    </w:p>
    <w:p w:rsidR="00F5325C" w:rsidRPr="0074097F" w:rsidRDefault="00F5325C" w:rsidP="00F5325C">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11、乙方入场前须做好充分的前期准备，保证甲方桶装水供应的顺利衔接。</w:t>
      </w:r>
      <w:r>
        <w:rPr>
          <w:rFonts w:ascii="Verdana" w:hAnsi="Verdana" w:cs="Verdana" w:hint="eastAsia"/>
          <w:sz w:val="21"/>
          <w:szCs w:val="21"/>
          <w:lang w:val="en-US" w:bidi="ar-SA"/>
        </w:rPr>
        <w:t xml:space="preserve">                                                                      </w:t>
      </w:r>
    </w:p>
    <w:p w:rsidR="00F5325C" w:rsidRPr="00503A2B" w:rsidRDefault="00F5325C" w:rsidP="00F5325C">
      <w:pPr>
        <w:adjustRightInd w:val="0"/>
        <w:spacing w:line="360" w:lineRule="auto"/>
        <w:rPr>
          <w:rFonts w:hAnsiTheme="minorHAnsi"/>
          <w:b/>
          <w:bCs/>
          <w:sz w:val="21"/>
          <w:szCs w:val="21"/>
          <w:lang w:val="en-US" w:bidi="ar-SA"/>
        </w:rPr>
      </w:pPr>
      <w:r w:rsidRPr="00503A2B">
        <w:rPr>
          <w:rFonts w:hAnsiTheme="minorHAnsi" w:hint="eastAsia"/>
          <w:b/>
          <w:bCs/>
          <w:sz w:val="21"/>
          <w:szCs w:val="21"/>
          <w:lang w:val="en-US" w:bidi="ar-SA"/>
        </w:rPr>
        <w:t>五、费用和支付方式</w:t>
      </w:r>
    </w:p>
    <w:p w:rsidR="00F5325C" w:rsidRPr="00503A2B" w:rsidRDefault="00F5325C" w:rsidP="00F5325C">
      <w:pPr>
        <w:pStyle w:val="a0"/>
        <w:ind w:left="0" w:firstLine="0"/>
        <w:rPr>
          <w:lang w:val="en-US" w:bidi="ar-SA"/>
        </w:rPr>
      </w:pPr>
      <w:r>
        <w:rPr>
          <w:rFonts w:eastAsiaTheme="minorEastAsia" w:cstheme="minorBidi" w:hint="eastAsia"/>
          <w:bCs/>
          <w:kern w:val="2"/>
          <w:sz w:val="21"/>
          <w:szCs w:val="21"/>
          <w:lang w:val="en-US" w:bidi="ar-SA"/>
        </w:rPr>
        <w:t>1、</w:t>
      </w:r>
      <w:r>
        <w:rPr>
          <w:rFonts w:hint="eastAsia"/>
          <w:lang w:val="en-US" w:bidi="ar-SA"/>
        </w:rPr>
        <w:t>本合同期限两年，单价</w:t>
      </w:r>
      <w:r>
        <w:rPr>
          <w:u w:val="single"/>
          <w:lang w:val="en-US" w:bidi="ar-SA"/>
        </w:rPr>
        <w:t xml:space="preserve">       </w:t>
      </w:r>
      <w:r>
        <w:rPr>
          <w:rFonts w:hint="eastAsia"/>
          <w:lang w:val="en-US" w:bidi="ar-SA"/>
        </w:rPr>
        <w:t>元。（大写：           ）</w:t>
      </w:r>
    </w:p>
    <w:p w:rsidR="00F5325C" w:rsidRDefault="00F5325C" w:rsidP="00F5325C">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2、以电汇方式进行结算，每季度（合同签订后开始算）按实际发生的数量结算。</w:t>
      </w:r>
    </w:p>
    <w:p w:rsidR="00F5325C" w:rsidRPr="0074097F" w:rsidRDefault="00F5325C" w:rsidP="00F5325C">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3、乙方须提供每季度的送水记录、饮水机清洗消毒记录并按甲方要求开具正式税务发票交至甲方结算，甲方在收到乙方发票后的7个工作日内支付费用。</w:t>
      </w:r>
      <w:r>
        <w:rPr>
          <w:rFonts w:ascii="Verdana" w:hAnsi="Verdana" w:cs="Verdana" w:hint="eastAsia"/>
          <w:sz w:val="21"/>
          <w:szCs w:val="21"/>
          <w:lang w:val="en-US" w:bidi="ar-SA"/>
        </w:rPr>
        <w:t xml:space="preserve">                                                              </w:t>
      </w:r>
      <w:r>
        <w:rPr>
          <w:rFonts w:ascii="Verdana" w:hAnsi="Verdana" w:cs="Verdana" w:hint="eastAsia"/>
          <w:sz w:val="21"/>
          <w:szCs w:val="21"/>
          <w:u w:val="single"/>
          <w:lang w:val="en-US" w:bidi="ar-SA"/>
        </w:rPr>
        <w:t xml:space="preserve"> </w:t>
      </w:r>
    </w:p>
    <w:p w:rsidR="00F5325C" w:rsidRDefault="00F5325C" w:rsidP="00F5325C">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六、违约责任</w:t>
      </w:r>
    </w:p>
    <w:p w:rsidR="00F5325C" w:rsidRDefault="00F5325C" w:rsidP="00F5325C">
      <w:pPr>
        <w:adjustRightInd w:val="0"/>
        <w:spacing w:line="360" w:lineRule="auto"/>
        <w:rPr>
          <w:rFonts w:hAnsiTheme="minorHAnsi"/>
          <w:sz w:val="21"/>
          <w:szCs w:val="21"/>
          <w:lang w:val="en-US" w:bidi="ar-SA"/>
        </w:rPr>
      </w:pPr>
      <w:r>
        <w:rPr>
          <w:rFonts w:ascii="Verdana" w:hAnsi="Verdana" w:cs="Verdana" w:hint="eastAsia"/>
          <w:sz w:val="21"/>
          <w:szCs w:val="21"/>
          <w:lang w:val="en-US" w:bidi="ar-SA"/>
        </w:rPr>
        <w:t>1</w:t>
      </w:r>
      <w:r>
        <w:rPr>
          <w:rFonts w:ascii="Verdana" w:hAnsi="Verdana" w:cs="Verdana" w:hint="eastAsia"/>
          <w:sz w:val="21"/>
          <w:szCs w:val="21"/>
          <w:lang w:val="en-US" w:bidi="ar-SA"/>
        </w:rPr>
        <w:t>、</w:t>
      </w:r>
      <w:r>
        <w:rPr>
          <w:rFonts w:hAnsiTheme="minorHAnsi" w:hint="eastAsia"/>
          <w:sz w:val="21"/>
          <w:szCs w:val="21"/>
          <w:lang w:val="en-US" w:bidi="ar-SA"/>
        </w:rPr>
        <w:t>如果发生下列情况之一，甲方可单方面终止部分或全部合同：（</w:t>
      </w:r>
      <w:r>
        <w:rPr>
          <w:rFonts w:hAnsiTheme="minorHAnsi"/>
          <w:sz w:val="21"/>
          <w:szCs w:val="21"/>
          <w:lang w:val="en-US" w:bidi="ar-SA"/>
        </w:rPr>
        <w:t>1</w:t>
      </w:r>
      <w:r>
        <w:rPr>
          <w:rFonts w:hAnsiTheme="minorHAnsi" w:hint="eastAsia"/>
          <w:sz w:val="21"/>
          <w:szCs w:val="21"/>
          <w:lang w:val="en-US" w:bidi="ar-SA"/>
        </w:rPr>
        <w:t>）乙方未能在合同规定的期限内提供合同约定或甲方要求的全部或部分货物；（</w:t>
      </w:r>
      <w:r>
        <w:rPr>
          <w:rFonts w:hAnsiTheme="minorHAnsi"/>
          <w:sz w:val="21"/>
          <w:szCs w:val="21"/>
          <w:lang w:val="en-US" w:bidi="ar-SA"/>
        </w:rPr>
        <w:t>2</w:t>
      </w:r>
      <w:r>
        <w:rPr>
          <w:rFonts w:hAnsiTheme="minorHAnsi" w:hint="eastAsia"/>
          <w:sz w:val="21"/>
          <w:szCs w:val="21"/>
          <w:lang w:val="en-US" w:bidi="ar-SA"/>
        </w:rPr>
        <w:t>）乙方所提供产品连续两次不</w:t>
      </w:r>
      <w:r>
        <w:rPr>
          <w:rFonts w:hAnsiTheme="minorHAnsi" w:hint="eastAsia"/>
          <w:sz w:val="21"/>
          <w:szCs w:val="21"/>
          <w:lang w:val="en-US" w:bidi="ar-SA"/>
        </w:rPr>
        <w:lastRenderedPageBreak/>
        <w:t>符合甲方要求；（</w:t>
      </w:r>
      <w:r>
        <w:rPr>
          <w:rFonts w:hAnsiTheme="minorHAnsi"/>
          <w:sz w:val="21"/>
          <w:szCs w:val="21"/>
          <w:lang w:val="en-US" w:bidi="ar-SA"/>
        </w:rPr>
        <w:t>3</w:t>
      </w:r>
      <w:r>
        <w:rPr>
          <w:rFonts w:hAnsiTheme="minorHAnsi" w:hint="eastAsia"/>
          <w:sz w:val="21"/>
          <w:szCs w:val="21"/>
          <w:lang w:val="en-US" w:bidi="ar-SA"/>
        </w:rPr>
        <w:t>）乙方未能履行合同规定的其他任何义务；（</w:t>
      </w:r>
      <w:r>
        <w:rPr>
          <w:rFonts w:hAnsiTheme="minorHAnsi"/>
          <w:sz w:val="21"/>
          <w:szCs w:val="21"/>
          <w:lang w:val="en-US" w:bidi="ar-SA"/>
        </w:rPr>
        <w:t>4</w:t>
      </w:r>
      <w:r>
        <w:rPr>
          <w:rFonts w:hAnsiTheme="minorHAnsi" w:hint="eastAsia"/>
          <w:sz w:val="21"/>
          <w:szCs w:val="21"/>
          <w:lang w:val="en-US" w:bidi="ar-SA"/>
        </w:rPr>
        <w:t>）乙方在收到甲方发出的违约通知后</w:t>
      </w:r>
      <w:r>
        <w:rPr>
          <w:rFonts w:hAnsiTheme="minorHAnsi"/>
          <w:sz w:val="21"/>
          <w:szCs w:val="21"/>
          <w:lang w:val="en-US" w:bidi="ar-SA"/>
        </w:rPr>
        <w:t>30</w:t>
      </w:r>
      <w:r>
        <w:rPr>
          <w:rFonts w:hAnsiTheme="minorHAnsi" w:hint="eastAsia"/>
          <w:sz w:val="21"/>
          <w:szCs w:val="21"/>
          <w:lang w:val="en-US" w:bidi="ar-SA"/>
        </w:rPr>
        <w:t>天内，或经甲方书面认可延长的时间内未能纠正其过失。</w:t>
      </w:r>
    </w:p>
    <w:p w:rsidR="00F5325C" w:rsidRDefault="00F5325C" w:rsidP="00F5325C">
      <w:pPr>
        <w:adjustRightInd w:val="0"/>
        <w:spacing w:line="360" w:lineRule="auto"/>
        <w:rPr>
          <w:rFonts w:hAnsiTheme="minorHAnsi"/>
          <w:b/>
          <w:bCs/>
          <w:sz w:val="21"/>
          <w:szCs w:val="21"/>
          <w:lang w:val="en-US" w:bidi="ar-SA"/>
        </w:rPr>
      </w:pPr>
      <w:r>
        <w:rPr>
          <w:rFonts w:hAnsiTheme="minorHAnsi" w:hint="eastAsia"/>
          <w:b/>
          <w:bCs/>
          <w:sz w:val="21"/>
          <w:szCs w:val="21"/>
          <w:lang w:val="en-US" w:bidi="ar-SA"/>
        </w:rPr>
        <w:t>七、争议解决</w:t>
      </w:r>
    </w:p>
    <w:p w:rsidR="00F5325C" w:rsidRDefault="00F5325C" w:rsidP="00F5325C">
      <w:pPr>
        <w:adjustRightInd w:val="0"/>
        <w:spacing w:line="360" w:lineRule="auto"/>
        <w:rPr>
          <w:rFonts w:hAnsiTheme="minorHAnsi"/>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、本合同的订立、解释、履行及争议解决，均适用中华人民共和国法律。</w:t>
      </w:r>
    </w:p>
    <w:p w:rsidR="00F5325C" w:rsidRDefault="00F5325C" w:rsidP="00F5325C">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、本合同履行过程中发生争议的，甲乙双方应友好协商；协商不成的，任何一方可向甲方所在地人民法院起诉。</w:t>
      </w:r>
    </w:p>
    <w:p w:rsidR="00F5325C" w:rsidRDefault="00F5325C" w:rsidP="00F5325C">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八、合同生效及其他</w:t>
      </w:r>
    </w:p>
    <w:p w:rsidR="00F5325C" w:rsidRDefault="00F5325C" w:rsidP="00F5325C">
      <w:pPr>
        <w:numPr>
          <w:ilvl w:val="255"/>
          <w:numId w:val="0"/>
        </w:numPr>
        <w:tabs>
          <w:tab w:val="left" w:pos="567"/>
        </w:tabs>
        <w:autoSpaceDE/>
        <w:autoSpaceDN/>
        <w:spacing w:line="48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1.比价文件、报价文件等作为本合同的附件，与本合同具有同等法律效力。</w:t>
      </w:r>
    </w:p>
    <w:p w:rsidR="00F5325C" w:rsidRDefault="00F5325C" w:rsidP="00F5325C">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、本合同经甲乙双方加盖公章后生效。合同内容如遇国家法律、法规及政策另有规定的，从新签订。</w:t>
      </w:r>
    </w:p>
    <w:p w:rsidR="00F5325C" w:rsidRDefault="00F5325C" w:rsidP="00F5325C">
      <w:pPr>
        <w:adjustRightInd w:val="0"/>
        <w:spacing w:line="360" w:lineRule="auto"/>
        <w:rPr>
          <w:rFonts w:hAnsiTheme="minorHAnsi"/>
          <w:sz w:val="21"/>
          <w:szCs w:val="21"/>
          <w:lang w:val="en-US" w:bidi="ar-SA"/>
        </w:rPr>
      </w:pPr>
      <w:r>
        <w:rPr>
          <w:rFonts w:ascii="Verdana" w:hAnsi="Verdana" w:cs="Verdana"/>
          <w:sz w:val="21"/>
          <w:szCs w:val="21"/>
          <w:lang w:val="en-US" w:bidi="ar-SA"/>
        </w:rPr>
        <w:t>3</w:t>
      </w:r>
      <w:r>
        <w:rPr>
          <w:rFonts w:hAnsiTheme="minorHAnsi" w:hint="eastAsia"/>
          <w:sz w:val="21"/>
          <w:szCs w:val="21"/>
          <w:lang w:val="en-US" w:bidi="ar-SA"/>
        </w:rPr>
        <w:t>、本合同一式</w:t>
      </w:r>
      <w:r>
        <w:rPr>
          <w:rFonts w:hAnsiTheme="minorHAnsi" w:hint="eastAsia"/>
          <w:sz w:val="21"/>
          <w:szCs w:val="21"/>
          <w:u w:val="single"/>
          <w:lang w:val="en-US" w:bidi="ar-SA"/>
        </w:rPr>
        <w:t xml:space="preserve">  肆  </w:t>
      </w:r>
      <w:r>
        <w:rPr>
          <w:rFonts w:hAnsiTheme="minorHAnsi" w:hint="eastAsia"/>
          <w:sz w:val="21"/>
          <w:szCs w:val="21"/>
          <w:lang w:val="en-US" w:bidi="ar-SA"/>
        </w:rPr>
        <w:t>份，甲乙双方各执</w:t>
      </w:r>
      <w:r>
        <w:rPr>
          <w:rFonts w:hAnsiTheme="minorHAnsi" w:hint="eastAsia"/>
          <w:sz w:val="21"/>
          <w:szCs w:val="21"/>
          <w:u w:val="single"/>
          <w:lang w:val="en-US" w:bidi="ar-SA"/>
        </w:rPr>
        <w:t xml:space="preserve">   贰  </w:t>
      </w:r>
      <w:r>
        <w:rPr>
          <w:rFonts w:hAnsiTheme="minorHAnsi" w:hint="eastAsia"/>
          <w:sz w:val="21"/>
          <w:szCs w:val="21"/>
          <w:lang w:val="en-US" w:bidi="ar-SA"/>
        </w:rPr>
        <w:t>份，具有同等法律效力。</w:t>
      </w:r>
    </w:p>
    <w:p w:rsidR="00F5325C" w:rsidRDefault="00F5325C" w:rsidP="00F5325C">
      <w:pPr>
        <w:adjustRightInd w:val="0"/>
        <w:spacing w:line="360" w:lineRule="auto"/>
        <w:rPr>
          <w:rFonts w:ascii="Verdana" w:hAnsi="Verdana" w:cs="Verdana"/>
          <w:sz w:val="21"/>
          <w:szCs w:val="21"/>
          <w:lang w:val="en-US" w:bidi="ar-SA"/>
        </w:rPr>
      </w:pPr>
    </w:p>
    <w:p w:rsidR="00F5325C" w:rsidRDefault="00F5325C" w:rsidP="00F5325C">
      <w:pPr>
        <w:adjustRightInd w:val="0"/>
        <w:spacing w:line="360" w:lineRule="auto"/>
        <w:rPr>
          <w:rFonts w:hAnsiTheme="minorHAnsi"/>
          <w:sz w:val="21"/>
          <w:szCs w:val="21"/>
          <w:lang w:val="en-US" w:bidi="ar-SA"/>
        </w:rPr>
      </w:pPr>
    </w:p>
    <w:p w:rsidR="00F5325C" w:rsidRDefault="00F5325C" w:rsidP="00F5325C">
      <w:pPr>
        <w:adjustRightInd w:val="0"/>
        <w:spacing w:line="360" w:lineRule="auto"/>
        <w:rPr>
          <w:rFonts w:hAnsiTheme="minorHAnsi"/>
          <w:sz w:val="21"/>
          <w:szCs w:val="21"/>
          <w:lang w:val="en-US" w:bidi="ar-SA"/>
        </w:rPr>
      </w:pPr>
    </w:p>
    <w:p w:rsidR="00F5325C" w:rsidRDefault="00F5325C" w:rsidP="00F5325C">
      <w:pPr>
        <w:autoSpaceDE/>
        <w:autoSpaceDN/>
        <w:spacing w:beforeLines="50" w:before="156"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甲方（公章）：                               乙方（公章）：</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法定代表人或受委托人                        法定代表人或受委托人             </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（签字）：                                  （签字）：</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签订时间：  年  月  日                      签订时间：  年  月  日</w:t>
      </w:r>
    </w:p>
    <w:p w:rsidR="00F5325C" w:rsidRDefault="00F5325C" w:rsidP="00F5325C">
      <w:pPr>
        <w:autoSpaceDE/>
        <w:autoSpaceDN/>
        <w:spacing w:line="460" w:lineRule="exact"/>
        <w:ind w:left="5678" w:hangingChars="2704" w:hanging="5678"/>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地  址：温州市学院西路270号                地  址：</w:t>
      </w:r>
      <w:r>
        <w:rPr>
          <w:rFonts w:eastAsiaTheme="minorEastAsia" w:cstheme="minorBidi"/>
          <w:bCs/>
          <w:kern w:val="2"/>
          <w:sz w:val="21"/>
          <w:szCs w:val="21"/>
          <w:lang w:val="en-US" w:bidi="ar-SA"/>
        </w:rPr>
        <w:t xml:space="preserve"> </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邮 政 编 码：325027                         邮 政 编 码： </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电  话：0577-88068848                       电  话： </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传  真：0577-88068848                       传  真：</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开 户 银 行：建行温州市分行                 开 户 银 行： </w:t>
      </w:r>
    </w:p>
    <w:p w:rsidR="00F5325C" w:rsidRDefault="00F5325C" w:rsidP="00F5325C">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户  名：温州医科大学附属眼视光医院          户  名：</w:t>
      </w:r>
      <w:r>
        <w:rPr>
          <w:rFonts w:eastAsiaTheme="minorEastAsia" w:cstheme="minorBidi"/>
          <w:bCs/>
          <w:kern w:val="2"/>
          <w:sz w:val="21"/>
          <w:szCs w:val="21"/>
          <w:lang w:val="en-US" w:bidi="ar-SA"/>
        </w:rPr>
        <w:t xml:space="preserve"> </w:t>
      </w:r>
    </w:p>
    <w:p w:rsidR="00F5325C" w:rsidRDefault="00F5325C" w:rsidP="00F5325C">
      <w:pPr>
        <w:widowControl/>
        <w:autoSpaceDE/>
        <w:autoSpaceDN/>
        <w:rPr>
          <w:sz w:val="21"/>
          <w:szCs w:val="21"/>
        </w:rPr>
      </w:pPr>
      <w:r>
        <w:rPr>
          <w:rFonts w:eastAsiaTheme="minorEastAsia" w:cstheme="minorBidi" w:hint="eastAsia"/>
          <w:bCs/>
          <w:kern w:val="2"/>
          <w:sz w:val="21"/>
          <w:szCs w:val="21"/>
          <w:lang w:val="en-US" w:bidi="ar-SA"/>
        </w:rPr>
        <w:t xml:space="preserve">账  号：33001623535059500077                账  号： </w:t>
      </w:r>
    </w:p>
    <w:p w:rsidR="00F5325C" w:rsidRDefault="00F5325C" w:rsidP="00F5325C">
      <w:pPr>
        <w:pStyle w:val="a0"/>
      </w:pPr>
    </w:p>
    <w:p w:rsidR="00F5325C" w:rsidRDefault="00F5325C" w:rsidP="00F5325C">
      <w:pPr>
        <w:pStyle w:val="6"/>
        <w:ind w:left="2200"/>
      </w:pPr>
    </w:p>
    <w:p w:rsidR="00F5325C" w:rsidRDefault="00F5325C" w:rsidP="00F5325C"/>
    <w:p w:rsidR="00F5325C" w:rsidRDefault="00F5325C" w:rsidP="00F5325C">
      <w:pPr>
        <w:pStyle w:val="a0"/>
      </w:pPr>
    </w:p>
    <w:p w:rsidR="00F5325C" w:rsidRPr="00A95070" w:rsidRDefault="00F5325C" w:rsidP="00F5325C">
      <w:pPr>
        <w:pStyle w:val="6"/>
        <w:ind w:left="2200"/>
      </w:pPr>
    </w:p>
    <w:p w:rsidR="00F5325C" w:rsidRDefault="00F5325C" w:rsidP="00F5325C">
      <w:pPr>
        <w:rPr>
          <w:rFonts w:ascii="仿宋" w:eastAsia="仿宋" w:hAnsi="仿宋" w:cs="仿宋"/>
          <w:bCs/>
          <w:sz w:val="24"/>
        </w:rPr>
      </w:pPr>
    </w:p>
    <w:p w:rsidR="00F5325C" w:rsidRDefault="00F5325C" w:rsidP="00F5325C">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F5325C" w:rsidRDefault="00F5325C" w:rsidP="00F5325C">
      <w:pPr>
        <w:jc w:val="center"/>
        <w:rPr>
          <w:rFonts w:ascii="新宋体" w:eastAsia="新宋体" w:hAnsi="新宋体"/>
          <w:b/>
          <w:szCs w:val="21"/>
        </w:rPr>
      </w:pPr>
      <w:r>
        <w:rPr>
          <w:rFonts w:ascii="新宋体" w:eastAsia="新宋体" w:hAnsi="新宋体" w:hint="eastAsia"/>
          <w:b/>
          <w:szCs w:val="21"/>
        </w:rPr>
        <w:t>——货物/服务购销合同附件</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（二）甲方所购货物/服务必须实价开票、账务结票。甲方在货物/服务采购中不采用折扣和账外账等方式向经销单位获取不正当费用，但乙方必须根据市场情况以最优惠价向甲方提供有关用品。</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F5325C" w:rsidRDefault="00F5325C" w:rsidP="00F5325C">
      <w:pPr>
        <w:widowControl/>
        <w:spacing w:beforeLines="50" w:before="156" w:afterLines="50" w:after="156" w:line="276" w:lineRule="auto"/>
        <w:ind w:firstLine="482"/>
        <w:rPr>
          <w:rFonts w:ascii="仿宋" w:eastAsia="仿宋" w:hAnsi="仿宋" w:cs="仿宋"/>
          <w:bCs/>
          <w:sz w:val="24"/>
        </w:rPr>
      </w:pP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F5325C" w:rsidRDefault="00F5325C" w:rsidP="00F5325C">
      <w:pPr>
        <w:widowControl/>
        <w:spacing w:beforeLines="50" w:before="156" w:afterLines="50" w:after="156" w:line="276" w:lineRule="auto"/>
        <w:ind w:firstLine="482"/>
        <w:rPr>
          <w:rFonts w:ascii="仿宋" w:eastAsia="仿宋" w:hAnsi="仿宋" w:cs="仿宋"/>
          <w:bCs/>
          <w:sz w:val="24"/>
        </w:rPr>
      </w:pP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F5325C" w:rsidRDefault="00F5325C" w:rsidP="00F5325C">
      <w:pPr>
        <w:widowControl/>
        <w:spacing w:beforeLines="50" w:before="156" w:afterLines="50" w:after="156" w:line="276" w:lineRule="auto"/>
        <w:ind w:firstLine="482"/>
        <w:rPr>
          <w:rFonts w:ascii="仿宋" w:eastAsia="仿宋" w:hAnsi="仿宋" w:cs="仿宋"/>
          <w:bCs/>
          <w:sz w:val="24"/>
        </w:rPr>
      </w:pPr>
    </w:p>
    <w:p w:rsidR="00F5325C" w:rsidRDefault="00F5325C" w:rsidP="00F5325C">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F5325C" w:rsidRDefault="00F5325C" w:rsidP="00F5325C">
      <w:pPr>
        <w:widowControl/>
        <w:spacing w:beforeLines="50" w:before="156" w:afterLines="50" w:after="156" w:line="276" w:lineRule="auto"/>
        <w:ind w:firstLine="482"/>
        <w:rPr>
          <w:rFonts w:ascii="仿宋" w:eastAsia="仿宋" w:hAnsi="仿宋" w:cs="仿宋"/>
          <w:bCs/>
          <w:sz w:val="24"/>
        </w:rPr>
      </w:pPr>
    </w:p>
    <w:p w:rsidR="00F5325C" w:rsidRDefault="00F5325C" w:rsidP="00F5325C">
      <w:pPr>
        <w:pStyle w:val="a0"/>
      </w:pPr>
    </w:p>
    <w:p w:rsidR="00F5325C" w:rsidRDefault="00F5325C" w:rsidP="00F5325C"/>
    <w:p w:rsidR="001A07EA" w:rsidRDefault="001A07EA">
      <w:pPr>
        <w:rPr>
          <w:rFonts w:ascii="新宋体" w:eastAsia="新宋体" w:hAnsi="新宋体"/>
          <w:b/>
          <w:bCs/>
          <w:sz w:val="28"/>
          <w:szCs w:val="28"/>
        </w:rPr>
      </w:pPr>
    </w:p>
    <w:sectPr w:rsidR="001A0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A75" w:rsidRDefault="00110A75">
      <w:r>
        <w:separator/>
      </w:r>
    </w:p>
  </w:endnote>
  <w:endnote w:type="continuationSeparator" w:id="0">
    <w:p w:rsidR="00110A75" w:rsidRDefault="0011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framePr w:wrap="around" w:vAnchor="text" w:hAnchor="margin" w:xAlign="center" w:y="1"/>
      <w:rPr>
        <w:rStyle w:val="af"/>
      </w:rPr>
    </w:pPr>
    <w:r>
      <w:fldChar w:fldCharType="begin"/>
    </w:r>
    <w:r>
      <w:rPr>
        <w:rStyle w:val="af"/>
      </w:rPr>
      <w:instrText xml:space="preserve">PAGE  </w:instrText>
    </w:r>
    <w:r>
      <w:fldChar w:fldCharType="end"/>
    </w:r>
  </w:p>
  <w:p w:rsidR="001A07EA" w:rsidRDefault="001A07EA">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framePr w:wrap="around" w:vAnchor="text" w:hAnchor="margin" w:xAlign="center" w:y="1"/>
      <w:rPr>
        <w:rStyle w:val="af"/>
      </w:rPr>
    </w:pPr>
    <w:r>
      <w:fldChar w:fldCharType="begin"/>
    </w:r>
    <w:r>
      <w:rPr>
        <w:rStyle w:val="af"/>
      </w:rPr>
      <w:instrText xml:space="preserve">PAGE  </w:instrText>
    </w:r>
    <w:r>
      <w:fldChar w:fldCharType="separate"/>
    </w:r>
    <w:r w:rsidR="00F5325C">
      <w:rPr>
        <w:rStyle w:val="af"/>
        <w:noProof/>
      </w:rPr>
      <w:t>4</w:t>
    </w:r>
    <w:r>
      <w:fldChar w:fldCharType="end"/>
    </w:r>
  </w:p>
  <w:p w:rsidR="001A07EA" w:rsidRDefault="001A07EA">
    <w:pPr>
      <w:pStyle w:val="a9"/>
      <w:ind w:right="360" w:firstLineChars="2500" w:firstLine="45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ind w:right="360"/>
    </w:pPr>
    <w:r>
      <w:rPr>
        <w:rFonts w:hint="eastAsia"/>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A75" w:rsidRDefault="00110A75">
      <w:r>
        <w:separator/>
      </w:r>
    </w:p>
  </w:footnote>
  <w:footnote w:type="continuationSeparator" w:id="0">
    <w:p w:rsidR="00110A75" w:rsidRDefault="00110A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D588E"/>
    <w:multiLevelType w:val="singleLevel"/>
    <w:tmpl w:val="370D588E"/>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622D0"/>
    <w:rsid w:val="000643C5"/>
    <w:rsid w:val="000D4B2E"/>
    <w:rsid w:val="000D56E5"/>
    <w:rsid w:val="001067F0"/>
    <w:rsid w:val="00110A75"/>
    <w:rsid w:val="00166EBB"/>
    <w:rsid w:val="001A07EA"/>
    <w:rsid w:val="001B58F5"/>
    <w:rsid w:val="001D0CAF"/>
    <w:rsid w:val="00273D32"/>
    <w:rsid w:val="002C6BAA"/>
    <w:rsid w:val="002D7447"/>
    <w:rsid w:val="003421A3"/>
    <w:rsid w:val="00367982"/>
    <w:rsid w:val="00392630"/>
    <w:rsid w:val="003C16CA"/>
    <w:rsid w:val="00412151"/>
    <w:rsid w:val="004310CD"/>
    <w:rsid w:val="00463132"/>
    <w:rsid w:val="004C6638"/>
    <w:rsid w:val="00503A2B"/>
    <w:rsid w:val="005447DF"/>
    <w:rsid w:val="005D02A2"/>
    <w:rsid w:val="00620E56"/>
    <w:rsid w:val="007014CD"/>
    <w:rsid w:val="00755E77"/>
    <w:rsid w:val="008152C1"/>
    <w:rsid w:val="0085046F"/>
    <w:rsid w:val="00857F4F"/>
    <w:rsid w:val="00864108"/>
    <w:rsid w:val="00891468"/>
    <w:rsid w:val="008D6534"/>
    <w:rsid w:val="00950C1E"/>
    <w:rsid w:val="00964444"/>
    <w:rsid w:val="0099426A"/>
    <w:rsid w:val="00A41016"/>
    <w:rsid w:val="00A56BE8"/>
    <w:rsid w:val="00A61B40"/>
    <w:rsid w:val="00A61D46"/>
    <w:rsid w:val="00AC3F9F"/>
    <w:rsid w:val="00AF4654"/>
    <w:rsid w:val="00B66BA1"/>
    <w:rsid w:val="00BB0309"/>
    <w:rsid w:val="00C06E4B"/>
    <w:rsid w:val="00C14A7B"/>
    <w:rsid w:val="00C52674"/>
    <w:rsid w:val="00C96D1F"/>
    <w:rsid w:val="00D44DC7"/>
    <w:rsid w:val="00D5613F"/>
    <w:rsid w:val="00DE3637"/>
    <w:rsid w:val="00DE3ACD"/>
    <w:rsid w:val="00E41B3A"/>
    <w:rsid w:val="00E55673"/>
    <w:rsid w:val="00E73668"/>
    <w:rsid w:val="00EA5340"/>
    <w:rsid w:val="00F21B28"/>
    <w:rsid w:val="00F5119F"/>
    <w:rsid w:val="00F5325C"/>
    <w:rsid w:val="00F621FC"/>
    <w:rsid w:val="00F74E84"/>
    <w:rsid w:val="00FF65A1"/>
    <w:rsid w:val="2A0E5FC0"/>
    <w:rsid w:val="46B823A5"/>
    <w:rsid w:val="4B950CC1"/>
    <w:rsid w:val="4DA77E2F"/>
    <w:rsid w:val="58F34F6B"/>
    <w:rsid w:val="666C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760DC3A"/>
  <w15:docId w15:val="{2C20BE84-65BE-4D0C-AE79-C274C69AD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a5"/>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a6"/>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7">
    <w:name w:val="Body Text Indent"/>
    <w:basedOn w:val="a"/>
    <w:link w:val="a8"/>
    <w:uiPriority w:val="99"/>
    <w:semiHidden/>
    <w:unhideWhenUsed/>
    <w:qFormat/>
    <w:pPr>
      <w:spacing w:after="120"/>
      <w:ind w:leftChars="200" w:left="420"/>
    </w:pPr>
  </w:style>
  <w:style w:type="paragraph" w:styleId="a9">
    <w:name w:val="footer"/>
    <w:basedOn w:val="a"/>
    <w:link w:val="aa"/>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next w:val="a"/>
    <w:link w:val="ae"/>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f">
    <w:name w:val="page number"/>
    <w:qFormat/>
  </w:style>
  <w:style w:type="character" w:customStyle="1" w:styleId="ac">
    <w:name w:val="页眉 字符"/>
    <w:basedOn w:val="a1"/>
    <w:link w:val="ab"/>
    <w:uiPriority w:val="99"/>
    <w:rPr>
      <w:sz w:val="18"/>
      <w:szCs w:val="18"/>
    </w:rPr>
  </w:style>
  <w:style w:type="character" w:customStyle="1" w:styleId="aa">
    <w:name w:val="页脚 字符"/>
    <w:basedOn w:val="a1"/>
    <w:link w:val="a9"/>
    <w:uiPriority w:val="99"/>
    <w:qFormat/>
    <w:rPr>
      <w:sz w:val="18"/>
      <w:szCs w:val="18"/>
    </w:rPr>
  </w:style>
  <w:style w:type="character" w:customStyle="1" w:styleId="a6">
    <w:name w:val="正文文本 字符"/>
    <w:basedOn w:val="a1"/>
    <w:link w:val="a4"/>
    <w:uiPriority w:val="99"/>
    <w:semiHidden/>
    <w:qFormat/>
    <w:rPr>
      <w:rFonts w:ascii="宋体" w:eastAsia="宋体" w:hAnsi="宋体" w:cs="宋体"/>
      <w:kern w:val="0"/>
      <w:sz w:val="22"/>
      <w:lang w:val="zh-CN" w:bidi="zh-CN"/>
    </w:rPr>
  </w:style>
  <w:style w:type="character" w:customStyle="1" w:styleId="a5">
    <w:name w:val="正文首行缩进 字符"/>
    <w:basedOn w:val="a6"/>
    <w:link w:val="a0"/>
    <w:qFormat/>
    <w:rPr>
      <w:rFonts w:ascii="宋体" w:eastAsia="宋体" w:hAnsi="宋体" w:cs="宋体"/>
      <w:kern w:val="0"/>
      <w:sz w:val="24"/>
      <w:szCs w:val="20"/>
      <w:lang w:val="zh-CN" w:bidi="zh-CN"/>
    </w:rPr>
  </w:style>
  <w:style w:type="character" w:customStyle="1" w:styleId="a8">
    <w:name w:val="正文文本缩进 字符"/>
    <w:basedOn w:val="a1"/>
    <w:link w:val="a7"/>
    <w:uiPriority w:val="99"/>
    <w:semiHidden/>
    <w:qFormat/>
    <w:rPr>
      <w:rFonts w:ascii="宋体" w:eastAsia="宋体" w:hAnsi="宋体" w:cs="宋体"/>
      <w:kern w:val="0"/>
      <w:sz w:val="22"/>
      <w:lang w:val="zh-CN" w:bidi="zh-CN"/>
    </w:rPr>
  </w:style>
  <w:style w:type="character" w:customStyle="1" w:styleId="ae">
    <w:name w:val="标题 字符"/>
    <w:basedOn w:val="a1"/>
    <w:link w:val="ad"/>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f0">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798</Words>
  <Characters>4553</Characters>
  <Application>Microsoft Office Word</Application>
  <DocSecurity>0</DocSecurity>
  <Lines>37</Lines>
  <Paragraphs>10</Paragraphs>
  <ScaleCrop>false</ScaleCrop>
  <Company>Microsoft</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2021-11-17T03:05:00Z</dcterms:created>
  <dcterms:modified xsi:type="dcterms:W3CDTF">2023-01-28T06:44:00Z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ADC173ABBBBF4406B3F685EA3C09465B</vt:lpwstr>
  </property>
</Properties>
</file>