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668" w:rsidRDefault="00E73668" w:rsidP="00E73668">
      <w:pPr>
        <w:spacing w:line="360" w:lineRule="auto"/>
        <w:rPr>
          <w:rFonts w:ascii="黑体" w:eastAsia="黑体"/>
          <w:b/>
          <w:sz w:val="24"/>
        </w:rPr>
      </w:pPr>
      <w:r>
        <w:rPr>
          <w:rFonts w:ascii="黑体" w:eastAsia="黑体" w:hint="eastAsia"/>
          <w:b/>
          <w:sz w:val="24"/>
        </w:rPr>
        <w:t>附件1</w:t>
      </w:r>
    </w:p>
    <w:p w:rsidR="00E73668" w:rsidRDefault="00E73668" w:rsidP="00E73668">
      <w:pPr>
        <w:spacing w:line="360" w:lineRule="auto"/>
        <w:jc w:val="center"/>
        <w:rPr>
          <w:sz w:val="44"/>
          <w:szCs w:val="44"/>
        </w:rPr>
      </w:pPr>
    </w:p>
    <w:p w:rsidR="005C2C1E" w:rsidRDefault="005C2C1E" w:rsidP="00E73668">
      <w:pPr>
        <w:spacing w:line="360" w:lineRule="auto"/>
        <w:jc w:val="center"/>
        <w:rPr>
          <w:sz w:val="44"/>
          <w:szCs w:val="44"/>
        </w:rPr>
      </w:pPr>
      <w:r w:rsidRPr="005C2C1E">
        <w:rPr>
          <w:rFonts w:hint="eastAsia"/>
          <w:sz w:val="44"/>
          <w:szCs w:val="44"/>
        </w:rPr>
        <w:t>温州眼视光发展有限公司</w:t>
      </w:r>
    </w:p>
    <w:p w:rsidR="00E73668" w:rsidRDefault="005C7E7C" w:rsidP="00E73668">
      <w:pPr>
        <w:spacing w:line="360" w:lineRule="auto"/>
        <w:jc w:val="center"/>
        <w:rPr>
          <w:sz w:val="44"/>
          <w:szCs w:val="44"/>
        </w:rPr>
      </w:pPr>
      <w:r w:rsidRPr="005C7E7C">
        <w:rPr>
          <w:rFonts w:hint="eastAsia"/>
          <w:sz w:val="44"/>
          <w:szCs w:val="44"/>
        </w:rPr>
        <w:t>关于院史馆扩声系统</w:t>
      </w:r>
      <w:r w:rsidR="00E73668">
        <w:rPr>
          <w:rFonts w:hint="eastAsia"/>
          <w:sz w:val="44"/>
          <w:szCs w:val="44"/>
        </w:rPr>
        <w:t>询价采购</w:t>
      </w:r>
    </w:p>
    <w:p w:rsidR="00E73668" w:rsidRDefault="00E73668" w:rsidP="00E73668">
      <w:pPr>
        <w:jc w:val="center"/>
        <w:rPr>
          <w:sz w:val="32"/>
          <w:szCs w:val="32"/>
        </w:rPr>
      </w:pPr>
    </w:p>
    <w:p w:rsidR="00E73668" w:rsidRDefault="00E73668" w:rsidP="00E73668">
      <w:pPr>
        <w:jc w:val="center"/>
        <w:rPr>
          <w:sz w:val="28"/>
          <w:szCs w:val="28"/>
        </w:rPr>
      </w:pPr>
    </w:p>
    <w:p w:rsidR="00E73668" w:rsidRDefault="00E73668" w:rsidP="00E73668">
      <w:pPr>
        <w:jc w:val="center"/>
        <w:rPr>
          <w:b/>
          <w:sz w:val="72"/>
          <w:szCs w:val="72"/>
        </w:rPr>
      </w:pPr>
      <w:r>
        <w:rPr>
          <w:rFonts w:hint="eastAsia"/>
          <w:b/>
          <w:sz w:val="72"/>
          <w:szCs w:val="72"/>
        </w:rPr>
        <w:t>报价文件</w:t>
      </w:r>
    </w:p>
    <w:p w:rsidR="00E73668" w:rsidRDefault="00E73668" w:rsidP="00E73668"/>
    <w:p w:rsidR="00E73668" w:rsidRDefault="00E73668" w:rsidP="00E73668">
      <w:pPr>
        <w:rPr>
          <w:sz w:val="44"/>
          <w:szCs w:val="44"/>
        </w:rPr>
      </w:pPr>
      <w:r>
        <w:rPr>
          <w:rFonts w:hint="eastAsia"/>
        </w:rPr>
        <w:t xml:space="preserve">                                   </w:t>
      </w:r>
      <w:r>
        <w:rPr>
          <w:rFonts w:hint="eastAsia"/>
          <w:sz w:val="44"/>
          <w:szCs w:val="44"/>
        </w:rPr>
        <w:t xml:space="preserve">   </w:t>
      </w:r>
    </w:p>
    <w:p w:rsidR="00E73668" w:rsidRDefault="00E73668" w:rsidP="00E73668">
      <w:pPr>
        <w:jc w:val="center"/>
        <w:rPr>
          <w:sz w:val="44"/>
          <w:szCs w:val="44"/>
        </w:rPr>
      </w:pPr>
      <w:r>
        <w:rPr>
          <w:rFonts w:hint="eastAsia"/>
          <w:sz w:val="44"/>
          <w:szCs w:val="44"/>
          <w:u w:val="single"/>
        </w:rPr>
        <w:t>正（副）</w:t>
      </w:r>
      <w:r>
        <w:rPr>
          <w:rFonts w:hint="eastAsia"/>
          <w:sz w:val="44"/>
          <w:szCs w:val="44"/>
        </w:rPr>
        <w:t>本</w:t>
      </w:r>
    </w:p>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Pr>
        <w:ind w:firstLine="1440"/>
        <w:rPr>
          <w:sz w:val="32"/>
          <w:szCs w:val="32"/>
        </w:rPr>
      </w:pPr>
      <w:r>
        <w:rPr>
          <w:rFonts w:hint="eastAsia"/>
          <w:sz w:val="32"/>
          <w:szCs w:val="32"/>
        </w:rPr>
        <w:t>报 价 人 名 称：</w:t>
      </w:r>
      <w:r>
        <w:rPr>
          <w:rFonts w:hint="eastAsia"/>
          <w:sz w:val="32"/>
          <w:szCs w:val="32"/>
          <w:u w:val="single"/>
        </w:rPr>
        <w:t xml:space="preserve">                           </w:t>
      </w:r>
    </w:p>
    <w:p w:rsidR="00E73668" w:rsidRDefault="00E73668" w:rsidP="00E73668">
      <w:pPr>
        <w:rPr>
          <w:sz w:val="28"/>
          <w:szCs w:val="28"/>
        </w:rPr>
      </w:pPr>
      <w:r>
        <w:rPr>
          <w:rFonts w:hint="eastAsia"/>
        </w:rPr>
        <w:t xml:space="preserve">                                               </w:t>
      </w:r>
      <w:r>
        <w:rPr>
          <w:rFonts w:hint="eastAsia"/>
          <w:sz w:val="28"/>
          <w:szCs w:val="28"/>
        </w:rPr>
        <w:t>（加盖企业公章）</w:t>
      </w:r>
    </w:p>
    <w:p w:rsidR="00E73668" w:rsidRDefault="00E73668" w:rsidP="00E73668">
      <w:pPr>
        <w:rPr>
          <w:sz w:val="28"/>
          <w:szCs w:val="28"/>
        </w:rPr>
      </w:pPr>
    </w:p>
    <w:p w:rsidR="00E73668" w:rsidRDefault="00E73668" w:rsidP="00E73668"/>
    <w:p w:rsidR="00E73668" w:rsidRDefault="00E73668" w:rsidP="00E73668">
      <w:pPr>
        <w:ind w:firstLine="1440"/>
        <w:rPr>
          <w:sz w:val="32"/>
          <w:szCs w:val="32"/>
        </w:rPr>
      </w:pPr>
    </w:p>
    <w:p w:rsidR="00E73668" w:rsidRDefault="00E73668" w:rsidP="00E73668">
      <w:pPr>
        <w:ind w:firstLine="1440"/>
        <w:rPr>
          <w:sz w:val="32"/>
          <w:szCs w:val="32"/>
        </w:rPr>
      </w:pPr>
      <w:r>
        <w:rPr>
          <w:rFonts w:hint="eastAsia"/>
          <w:sz w:val="32"/>
          <w:szCs w:val="32"/>
        </w:rPr>
        <w:t>采  购  编  号：</w:t>
      </w:r>
      <w:r>
        <w:rPr>
          <w:rFonts w:hint="eastAsia"/>
          <w:sz w:val="32"/>
          <w:szCs w:val="32"/>
          <w:u w:val="single"/>
        </w:rPr>
        <w:t xml:space="preserve">                           </w:t>
      </w:r>
    </w:p>
    <w:p w:rsidR="00E73668" w:rsidRDefault="00E73668" w:rsidP="00E73668">
      <w:pPr>
        <w:ind w:firstLine="1440"/>
        <w:rPr>
          <w:sz w:val="32"/>
          <w:szCs w:val="32"/>
          <w:u w:val="single"/>
        </w:rPr>
      </w:pPr>
    </w:p>
    <w:p w:rsidR="00E73668" w:rsidRDefault="00E73668" w:rsidP="00E73668">
      <w:pPr>
        <w:ind w:firstLine="1440"/>
        <w:rPr>
          <w:sz w:val="32"/>
          <w:szCs w:val="32"/>
          <w:u w:val="single"/>
        </w:rPr>
      </w:pPr>
    </w:p>
    <w:p w:rsidR="00E73668" w:rsidRDefault="00E73668" w:rsidP="00E73668">
      <w:pPr>
        <w:ind w:firstLine="1440"/>
        <w:rPr>
          <w:sz w:val="32"/>
          <w:szCs w:val="32"/>
        </w:rPr>
      </w:pPr>
      <w:r>
        <w:rPr>
          <w:rFonts w:hint="eastAsia"/>
          <w:sz w:val="32"/>
          <w:szCs w:val="32"/>
        </w:rPr>
        <w:t>项  目  名  称：</w:t>
      </w:r>
      <w:r>
        <w:rPr>
          <w:rFonts w:hint="eastAsia"/>
          <w:sz w:val="32"/>
          <w:szCs w:val="32"/>
          <w:u w:val="single"/>
        </w:rPr>
        <w:t xml:space="preserve">                           </w:t>
      </w:r>
    </w:p>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Pr>
        <w:jc w:val="center"/>
        <w:rPr>
          <w:rFonts w:ascii="新宋体" w:eastAsia="新宋体" w:hAnsi="新宋体"/>
          <w:b/>
          <w:sz w:val="32"/>
          <w:szCs w:val="32"/>
        </w:rPr>
        <w:sectPr w:rsidR="00E73668">
          <w:footerReference w:type="even" r:id="rId9"/>
          <w:footerReference w:type="default" r:id="rId10"/>
          <w:footerReference w:type="first" r:id="rId11"/>
          <w:pgSz w:w="11907" w:h="16840"/>
          <w:pgMar w:top="1440" w:right="1304" w:bottom="1440" w:left="1531" w:header="851" w:footer="992" w:gutter="0"/>
          <w:cols w:space="720"/>
          <w:docGrid w:linePitch="312"/>
        </w:sectPr>
      </w:pPr>
      <w:r>
        <w:rPr>
          <w:rFonts w:hint="eastAsia"/>
          <w:sz w:val="30"/>
          <w:szCs w:val="30"/>
        </w:rPr>
        <w:t>年     月     日</w:t>
      </w:r>
    </w:p>
    <w:p w:rsidR="00E73668" w:rsidRPr="005C7E7C" w:rsidRDefault="00E73668" w:rsidP="00E73668">
      <w:pPr>
        <w:spacing w:line="360" w:lineRule="auto"/>
        <w:rPr>
          <w:rFonts w:ascii="黑体" w:eastAsia="黑体"/>
          <w:b/>
          <w:szCs w:val="21"/>
        </w:rPr>
      </w:pPr>
      <w:r>
        <w:rPr>
          <w:rFonts w:ascii="黑体" w:eastAsia="黑体" w:hint="eastAsia"/>
          <w:b/>
          <w:sz w:val="24"/>
        </w:rPr>
        <w:lastRenderedPageBreak/>
        <w:t>附件2</w:t>
      </w:r>
    </w:p>
    <w:p w:rsidR="00E73668" w:rsidRPr="005C7E7C" w:rsidRDefault="005C7E7C" w:rsidP="00E73668">
      <w:pPr>
        <w:jc w:val="center"/>
        <w:rPr>
          <w:sz w:val="20"/>
          <w:szCs w:val="18"/>
        </w:rPr>
      </w:pPr>
      <w:r w:rsidRPr="005C7E7C">
        <w:rPr>
          <w:rFonts w:hint="eastAsia"/>
          <w:sz w:val="32"/>
          <w:szCs w:val="32"/>
        </w:rPr>
        <w:t>院史馆扩声系统</w:t>
      </w:r>
      <w:r>
        <w:rPr>
          <w:rFonts w:hint="eastAsia"/>
          <w:sz w:val="32"/>
          <w:szCs w:val="32"/>
        </w:rPr>
        <w:t>采购说明</w:t>
      </w:r>
    </w:p>
    <w:p w:rsidR="005C7E7C" w:rsidRPr="00312C22" w:rsidRDefault="005C7E7C" w:rsidP="005C7E7C">
      <w:pPr>
        <w:pStyle w:val="3"/>
        <w:keepNext/>
        <w:keepLines/>
        <w:tabs>
          <w:tab w:val="clear" w:pos="851"/>
          <w:tab w:val="left" w:pos="567"/>
          <w:tab w:val="left" w:pos="1130"/>
        </w:tabs>
        <w:autoSpaceDE/>
        <w:autoSpaceDN/>
        <w:adjustRightInd/>
        <w:snapToGrid/>
        <w:spacing w:beforeLines="50" w:before="156" w:afterLines="50" w:after="156"/>
        <w:ind w:left="3873" w:hanging="3534"/>
        <w:rPr>
          <w:rFonts w:ascii="仿宋_GB2312" w:eastAsia="仿宋_GB2312" w:hAnsi="楷体" w:cs="Arial"/>
          <w:b/>
          <w:sz w:val="28"/>
          <w:szCs w:val="28"/>
          <w:lang w:val="en-GB"/>
        </w:rPr>
      </w:pPr>
      <w:r w:rsidRPr="00312C22">
        <w:rPr>
          <w:rFonts w:ascii="仿宋_GB2312" w:eastAsia="仿宋_GB2312" w:hAnsi="楷体" w:cs="Arial" w:hint="eastAsia"/>
          <w:b/>
          <w:sz w:val="28"/>
          <w:szCs w:val="28"/>
          <w:lang w:val="en-GB"/>
        </w:rPr>
        <w:t>扩声系统</w:t>
      </w:r>
      <w:r>
        <w:rPr>
          <w:rFonts w:ascii="仿宋_GB2312" w:eastAsia="仿宋_GB2312" w:hAnsi="楷体" w:cs="Arial" w:hint="eastAsia"/>
          <w:b/>
          <w:sz w:val="28"/>
          <w:szCs w:val="28"/>
          <w:lang w:val="en-GB"/>
        </w:rPr>
        <w:t>平面图</w:t>
      </w:r>
    </w:p>
    <w:p w:rsidR="005C7E7C" w:rsidRDefault="005C7E7C" w:rsidP="005C7E7C">
      <w:pPr>
        <w:pStyle w:val="00"/>
        <w:spacing w:before="120" w:after="120" w:line="360" w:lineRule="auto"/>
        <w:rPr>
          <w:rFonts w:ascii="仿宋_GB2312" w:eastAsia="仿宋_GB2312"/>
          <w:sz w:val="24"/>
        </w:rPr>
      </w:pPr>
      <w:r>
        <w:rPr>
          <w:rFonts w:ascii="仿宋_GB2312" w:eastAsia="仿宋_GB2312" w:hint="eastAsia"/>
          <w:noProof/>
          <w:sz w:val="24"/>
        </w:rPr>
        <w:drawing>
          <wp:inline distT="0" distB="0" distL="0" distR="0" wp14:anchorId="35210DC4" wp14:editId="5019E694">
            <wp:extent cx="6379535" cy="4231434"/>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79845" cy="4231640"/>
                    </a:xfrm>
                    <a:prstGeom prst="rect">
                      <a:avLst/>
                    </a:prstGeom>
                    <a:noFill/>
                    <a:ln>
                      <a:noFill/>
                    </a:ln>
                  </pic:spPr>
                </pic:pic>
              </a:graphicData>
            </a:graphic>
          </wp:inline>
        </w:drawing>
      </w:r>
    </w:p>
    <w:p w:rsidR="005C7E7C" w:rsidRPr="005C7E7C" w:rsidRDefault="005C7E7C" w:rsidP="005C7E7C">
      <w:pPr>
        <w:pStyle w:val="3"/>
        <w:keepNext/>
        <w:keepLines/>
        <w:tabs>
          <w:tab w:val="clear" w:pos="851"/>
          <w:tab w:val="left" w:pos="567"/>
          <w:tab w:val="left" w:pos="1130"/>
        </w:tabs>
        <w:autoSpaceDE/>
        <w:autoSpaceDN/>
        <w:adjustRightInd/>
        <w:snapToGrid/>
        <w:spacing w:beforeLines="50" w:before="156" w:afterLines="50" w:after="156"/>
        <w:ind w:left="3873" w:hanging="3534"/>
        <w:rPr>
          <w:rFonts w:ascii="仿宋_GB2312" w:eastAsia="仿宋_GB2312" w:hAnsi="楷体" w:cs="Arial"/>
          <w:b/>
          <w:sz w:val="28"/>
          <w:szCs w:val="28"/>
          <w:lang w:val="en-GB"/>
        </w:rPr>
      </w:pPr>
      <w:r w:rsidRPr="00CC338B">
        <w:rPr>
          <w:rFonts w:ascii="仿宋_GB2312" w:eastAsia="仿宋_GB2312" w:hAnsi="楷体" w:cs="Arial" w:hint="eastAsia"/>
          <w:b/>
          <w:sz w:val="28"/>
          <w:szCs w:val="28"/>
          <w:lang w:val="en-GB"/>
        </w:rPr>
        <w:t>系统连接图</w:t>
      </w:r>
    </w:p>
    <w:p w:rsidR="005C7E7C" w:rsidRDefault="000D3531" w:rsidP="005C7E7C">
      <w:pPr>
        <w:pStyle w:val="a1"/>
        <w:ind w:firstLine="440"/>
        <w:rPr>
          <w:lang w:val="en-GB" w:bidi="ar-SA"/>
        </w:rPr>
      </w:pPr>
      <w:r>
        <w:rPr>
          <w:noProof/>
          <w:lang w:val="en-US" w:bidi="ar-SA"/>
        </w:rPr>
        <w:drawing>
          <wp:inline distT="0" distB="0" distL="0" distR="0" wp14:anchorId="0CAF9575" wp14:editId="47056D3D">
            <wp:extent cx="5274310" cy="3201824"/>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274310" cy="3201824"/>
                    </a:xfrm>
                    <a:prstGeom prst="rect">
                      <a:avLst/>
                    </a:prstGeom>
                  </pic:spPr>
                </pic:pic>
              </a:graphicData>
            </a:graphic>
          </wp:inline>
        </w:drawing>
      </w:r>
    </w:p>
    <w:p w:rsidR="005C7E7C" w:rsidRPr="005C7E7C" w:rsidRDefault="005C7E7C" w:rsidP="005C7E7C">
      <w:pPr>
        <w:pStyle w:val="a1"/>
        <w:ind w:firstLine="440"/>
        <w:rPr>
          <w:lang w:val="en-GB" w:bidi="ar-SA"/>
        </w:rPr>
      </w:pPr>
    </w:p>
    <w:p w:rsidR="005C7E7C" w:rsidRDefault="00CA02B4" w:rsidP="005C7E7C">
      <w:pPr>
        <w:spacing w:line="460" w:lineRule="exact"/>
        <w:outlineLvl w:val="0"/>
        <w:rPr>
          <w:rFonts w:ascii="新宋体" w:eastAsia="新宋体" w:hAnsi="新宋体"/>
          <w:b/>
        </w:rPr>
      </w:pPr>
      <w:r>
        <w:rPr>
          <w:rFonts w:ascii="新宋体" w:eastAsia="新宋体" w:hAnsi="新宋体" w:hint="eastAsia"/>
          <w:b/>
        </w:rPr>
        <w:t xml:space="preserve">                   </w:t>
      </w:r>
    </w:p>
    <w:p w:rsidR="00CA02B4" w:rsidRDefault="00CA02B4" w:rsidP="00CA02B4">
      <w:pPr>
        <w:pStyle w:val="a0"/>
        <w:jc w:val="center"/>
        <w:rPr>
          <w:sz w:val="32"/>
          <w:szCs w:val="32"/>
        </w:rPr>
      </w:pPr>
    </w:p>
    <w:p w:rsidR="00CA02B4" w:rsidRDefault="00CA02B4" w:rsidP="00CA02B4">
      <w:pPr>
        <w:pStyle w:val="a0"/>
        <w:jc w:val="center"/>
        <w:rPr>
          <w:sz w:val="32"/>
          <w:szCs w:val="32"/>
        </w:rPr>
      </w:pPr>
    </w:p>
    <w:p w:rsidR="00CA02B4" w:rsidRDefault="00CA02B4" w:rsidP="00CA02B4">
      <w:pPr>
        <w:pStyle w:val="a0"/>
        <w:jc w:val="center"/>
        <w:rPr>
          <w:sz w:val="32"/>
          <w:szCs w:val="32"/>
        </w:rPr>
      </w:pPr>
    </w:p>
    <w:p w:rsidR="00CA02B4" w:rsidRDefault="00CA02B4" w:rsidP="00CA02B4">
      <w:pPr>
        <w:pStyle w:val="a0"/>
        <w:jc w:val="center"/>
        <w:rPr>
          <w:sz w:val="32"/>
          <w:szCs w:val="32"/>
        </w:rPr>
      </w:pPr>
    </w:p>
    <w:p w:rsidR="00CA02B4" w:rsidRDefault="00CA02B4" w:rsidP="00CA02B4">
      <w:pPr>
        <w:pStyle w:val="a0"/>
        <w:jc w:val="center"/>
        <w:rPr>
          <w:sz w:val="32"/>
          <w:szCs w:val="32"/>
        </w:rPr>
      </w:pPr>
    </w:p>
    <w:p w:rsidR="00CA02B4" w:rsidRDefault="00CA02B4" w:rsidP="00CA02B4">
      <w:pPr>
        <w:pStyle w:val="a0"/>
        <w:jc w:val="center"/>
        <w:rPr>
          <w:sz w:val="32"/>
          <w:szCs w:val="32"/>
        </w:rPr>
      </w:pPr>
    </w:p>
    <w:p w:rsidR="00CA02B4" w:rsidRDefault="00CA02B4" w:rsidP="00CA02B4">
      <w:pPr>
        <w:pStyle w:val="a0"/>
        <w:jc w:val="center"/>
        <w:rPr>
          <w:sz w:val="32"/>
          <w:szCs w:val="32"/>
        </w:rPr>
      </w:pPr>
    </w:p>
    <w:p w:rsidR="00CA02B4" w:rsidRDefault="00CA02B4" w:rsidP="00CA02B4">
      <w:pPr>
        <w:pStyle w:val="a0"/>
        <w:jc w:val="center"/>
        <w:rPr>
          <w:sz w:val="32"/>
          <w:szCs w:val="32"/>
        </w:rPr>
      </w:pPr>
    </w:p>
    <w:p w:rsidR="000D3531" w:rsidRDefault="000D3531" w:rsidP="000D3531">
      <w:pPr>
        <w:pStyle w:val="6"/>
        <w:ind w:left="2200"/>
      </w:pPr>
    </w:p>
    <w:p w:rsidR="000D3531" w:rsidRPr="000D3531" w:rsidRDefault="000D3531" w:rsidP="000D3531"/>
    <w:p w:rsidR="00CA02B4" w:rsidRDefault="00CA02B4" w:rsidP="00CA02B4">
      <w:pPr>
        <w:pStyle w:val="a0"/>
        <w:jc w:val="center"/>
        <w:rPr>
          <w:sz w:val="32"/>
          <w:szCs w:val="32"/>
        </w:rPr>
      </w:pPr>
    </w:p>
    <w:p w:rsidR="00CA02B4" w:rsidRDefault="00CA02B4" w:rsidP="00CA02B4">
      <w:pPr>
        <w:pStyle w:val="a0"/>
        <w:jc w:val="center"/>
        <w:rPr>
          <w:sz w:val="32"/>
          <w:szCs w:val="32"/>
        </w:rPr>
      </w:pPr>
    </w:p>
    <w:p w:rsidR="005C7E7C" w:rsidRPr="00CA02B4" w:rsidRDefault="00CA02B4" w:rsidP="00CA02B4">
      <w:pPr>
        <w:pStyle w:val="a0"/>
        <w:jc w:val="center"/>
        <w:rPr>
          <w:sz w:val="32"/>
          <w:szCs w:val="32"/>
        </w:rPr>
      </w:pPr>
      <w:r w:rsidRPr="00CA02B4">
        <w:rPr>
          <w:rFonts w:hint="eastAsia"/>
          <w:sz w:val="32"/>
          <w:szCs w:val="32"/>
        </w:rPr>
        <w:t>采购清单</w:t>
      </w:r>
    </w:p>
    <w:p w:rsidR="005C7E7C" w:rsidRDefault="005C7E7C" w:rsidP="005C7E7C">
      <w:pPr>
        <w:pStyle w:val="6"/>
        <w:ind w:left="2200"/>
      </w:pPr>
    </w:p>
    <w:tbl>
      <w:tblPr>
        <w:tblW w:w="7418" w:type="dxa"/>
        <w:tblInd w:w="113" w:type="dxa"/>
        <w:tblLook w:val="04A0" w:firstRow="1" w:lastRow="0" w:firstColumn="1" w:lastColumn="0" w:noHBand="0" w:noVBand="1"/>
      </w:tblPr>
      <w:tblGrid>
        <w:gridCol w:w="680"/>
        <w:gridCol w:w="1420"/>
        <w:gridCol w:w="640"/>
        <w:gridCol w:w="640"/>
        <w:gridCol w:w="4038"/>
      </w:tblGrid>
      <w:tr w:rsidR="005F0F97" w:rsidRPr="0036167A" w:rsidTr="005F0F97">
        <w:trPr>
          <w:trHeight w:val="465"/>
        </w:trPr>
        <w:tc>
          <w:tcPr>
            <w:tcW w:w="6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rFonts w:ascii="Arial" w:hAnsi="Arial" w:cs="Arial"/>
                <w:b/>
                <w:bCs/>
                <w:sz w:val="20"/>
                <w:szCs w:val="20"/>
              </w:rPr>
            </w:pPr>
            <w:r w:rsidRPr="0036167A">
              <w:rPr>
                <w:rFonts w:ascii="Arial" w:hAnsi="Arial" w:cs="Arial"/>
                <w:b/>
                <w:bCs/>
                <w:sz w:val="20"/>
                <w:szCs w:val="20"/>
              </w:rPr>
              <w:t>序号</w:t>
            </w:r>
          </w:p>
        </w:tc>
        <w:tc>
          <w:tcPr>
            <w:tcW w:w="1420" w:type="dxa"/>
            <w:tcBorders>
              <w:top w:val="single" w:sz="4" w:space="0" w:color="auto"/>
              <w:left w:val="nil"/>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rFonts w:ascii="Arial" w:hAnsi="Arial" w:cs="Arial"/>
                <w:b/>
                <w:bCs/>
                <w:sz w:val="20"/>
                <w:szCs w:val="20"/>
              </w:rPr>
            </w:pPr>
            <w:r w:rsidRPr="0036167A">
              <w:rPr>
                <w:rFonts w:ascii="Arial" w:hAnsi="Arial" w:cs="Arial"/>
                <w:b/>
                <w:bCs/>
                <w:sz w:val="20"/>
                <w:szCs w:val="20"/>
              </w:rPr>
              <w:t>设备名称</w:t>
            </w:r>
          </w:p>
        </w:tc>
        <w:tc>
          <w:tcPr>
            <w:tcW w:w="640" w:type="dxa"/>
            <w:tcBorders>
              <w:top w:val="single" w:sz="4" w:space="0" w:color="auto"/>
              <w:left w:val="nil"/>
              <w:bottom w:val="single" w:sz="4" w:space="0" w:color="auto"/>
              <w:right w:val="single" w:sz="4" w:space="0" w:color="auto"/>
            </w:tcBorders>
            <w:shd w:val="clear" w:color="000000" w:fill="FFFFFF"/>
            <w:noWrap/>
            <w:vAlign w:val="center"/>
            <w:hideMark/>
          </w:tcPr>
          <w:p w:rsidR="005F0F97" w:rsidRPr="000D3531" w:rsidRDefault="005F0F97" w:rsidP="000F4A3C">
            <w:pPr>
              <w:widowControl/>
              <w:jc w:val="center"/>
              <w:rPr>
                <w:rFonts w:ascii="Arial" w:hAnsi="Arial" w:cs="Arial"/>
                <w:b/>
                <w:bCs/>
                <w:sz w:val="20"/>
                <w:szCs w:val="20"/>
                <w:highlight w:val="yellow"/>
              </w:rPr>
            </w:pPr>
            <w:r w:rsidRPr="00E272C3">
              <w:rPr>
                <w:rFonts w:ascii="Arial" w:hAnsi="Arial" w:cs="Arial"/>
                <w:b/>
                <w:bCs/>
                <w:sz w:val="20"/>
                <w:szCs w:val="20"/>
              </w:rPr>
              <w:t>数量</w:t>
            </w:r>
          </w:p>
        </w:tc>
        <w:tc>
          <w:tcPr>
            <w:tcW w:w="640" w:type="dxa"/>
            <w:tcBorders>
              <w:top w:val="single" w:sz="4" w:space="0" w:color="auto"/>
              <w:left w:val="nil"/>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rFonts w:ascii="Arial" w:hAnsi="Arial" w:cs="Arial"/>
                <w:b/>
                <w:bCs/>
                <w:sz w:val="20"/>
                <w:szCs w:val="20"/>
              </w:rPr>
            </w:pPr>
            <w:r w:rsidRPr="0036167A">
              <w:rPr>
                <w:rFonts w:ascii="Arial" w:hAnsi="Arial" w:cs="Arial"/>
                <w:b/>
                <w:bCs/>
                <w:sz w:val="20"/>
                <w:szCs w:val="20"/>
              </w:rPr>
              <w:t>单位</w:t>
            </w:r>
          </w:p>
        </w:tc>
        <w:tc>
          <w:tcPr>
            <w:tcW w:w="4038" w:type="dxa"/>
            <w:tcBorders>
              <w:top w:val="single" w:sz="4" w:space="0" w:color="auto"/>
              <w:left w:val="nil"/>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rFonts w:ascii="Arial" w:hAnsi="Arial" w:cs="Arial"/>
                <w:b/>
                <w:bCs/>
                <w:sz w:val="20"/>
                <w:szCs w:val="20"/>
              </w:rPr>
            </w:pPr>
            <w:r w:rsidRPr="0036167A">
              <w:rPr>
                <w:rFonts w:ascii="Arial" w:hAnsi="Arial" w:cs="Arial"/>
                <w:b/>
                <w:bCs/>
                <w:sz w:val="20"/>
                <w:szCs w:val="20"/>
              </w:rPr>
              <w:t>技术参数</w:t>
            </w:r>
          </w:p>
        </w:tc>
      </w:tr>
      <w:tr w:rsidR="005F0F97" w:rsidRPr="0036167A" w:rsidTr="005F0F97">
        <w:trPr>
          <w:trHeight w:val="162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sz w:val="16"/>
                <w:szCs w:val="16"/>
              </w:rPr>
            </w:pPr>
            <w:r w:rsidRPr="0036167A">
              <w:rPr>
                <w:rFonts w:hint="eastAsia"/>
                <w:sz w:val="16"/>
                <w:szCs w:val="16"/>
              </w:rPr>
              <w:t>1</w:t>
            </w:r>
          </w:p>
        </w:tc>
        <w:tc>
          <w:tcPr>
            <w:tcW w:w="142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天花喇叭音箱</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18</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只</w:t>
            </w:r>
          </w:p>
        </w:tc>
        <w:tc>
          <w:tcPr>
            <w:tcW w:w="4038" w:type="dxa"/>
            <w:tcBorders>
              <w:top w:val="nil"/>
              <w:left w:val="nil"/>
              <w:bottom w:val="single" w:sz="4" w:space="0" w:color="auto"/>
              <w:right w:val="single" w:sz="4" w:space="0" w:color="auto"/>
            </w:tcBorders>
            <w:shd w:val="clear" w:color="000000" w:fill="FFFFFF"/>
            <w:hideMark/>
          </w:tcPr>
          <w:p w:rsidR="005F0F97" w:rsidRDefault="005F0F97" w:rsidP="00E272C3">
            <w:pPr>
              <w:pStyle w:val="ab"/>
              <w:widowControl/>
              <w:numPr>
                <w:ilvl w:val="0"/>
                <w:numId w:val="18"/>
              </w:numPr>
              <w:ind w:firstLineChars="0"/>
              <w:rPr>
                <w:sz w:val="16"/>
                <w:szCs w:val="16"/>
              </w:rPr>
            </w:pPr>
            <w:r w:rsidRPr="00E272C3">
              <w:rPr>
                <w:rFonts w:hint="eastAsia"/>
                <w:sz w:val="16"/>
                <w:szCs w:val="16"/>
              </w:rPr>
              <w:t>输入功率：额定</w:t>
            </w:r>
            <w:r w:rsidRPr="00E272C3">
              <w:rPr>
                <w:rFonts w:hint="eastAsia"/>
                <w:sz w:val="16"/>
                <w:szCs w:val="16"/>
              </w:rPr>
              <w:t>25W</w:t>
            </w:r>
            <w:r w:rsidRPr="00E272C3">
              <w:rPr>
                <w:rFonts w:hint="eastAsia"/>
                <w:sz w:val="16"/>
                <w:szCs w:val="16"/>
              </w:rPr>
              <w:t>；</w:t>
            </w:r>
          </w:p>
          <w:p w:rsidR="005F0F97" w:rsidRDefault="005F0F97" w:rsidP="00E272C3">
            <w:pPr>
              <w:pStyle w:val="ab"/>
              <w:widowControl/>
              <w:numPr>
                <w:ilvl w:val="0"/>
                <w:numId w:val="18"/>
              </w:numPr>
              <w:ind w:firstLineChars="0"/>
              <w:rPr>
                <w:sz w:val="16"/>
                <w:szCs w:val="16"/>
              </w:rPr>
            </w:pPr>
            <w:r w:rsidRPr="00E272C3">
              <w:rPr>
                <w:rFonts w:hint="eastAsia"/>
                <w:sz w:val="16"/>
                <w:szCs w:val="16"/>
              </w:rPr>
              <w:t>输出功率：</w:t>
            </w:r>
            <w:r w:rsidRPr="00E272C3">
              <w:rPr>
                <w:rFonts w:hint="eastAsia"/>
                <w:sz w:val="16"/>
                <w:szCs w:val="16"/>
              </w:rPr>
              <w:t>5W/10W/25W</w:t>
            </w:r>
            <w:r w:rsidRPr="00E272C3">
              <w:rPr>
                <w:rFonts w:hint="eastAsia"/>
                <w:sz w:val="16"/>
                <w:szCs w:val="16"/>
              </w:rPr>
              <w:t>；</w:t>
            </w:r>
          </w:p>
          <w:p w:rsidR="005F0F97" w:rsidRDefault="005F0F97" w:rsidP="00E272C3">
            <w:pPr>
              <w:pStyle w:val="ab"/>
              <w:widowControl/>
              <w:numPr>
                <w:ilvl w:val="0"/>
                <w:numId w:val="18"/>
              </w:numPr>
              <w:ind w:firstLineChars="0"/>
              <w:rPr>
                <w:sz w:val="16"/>
                <w:szCs w:val="16"/>
              </w:rPr>
            </w:pPr>
            <w:r w:rsidRPr="00E272C3">
              <w:rPr>
                <w:rFonts w:hint="eastAsia"/>
                <w:sz w:val="16"/>
                <w:szCs w:val="16"/>
              </w:rPr>
              <w:t>阻抗：</w:t>
            </w:r>
            <w:r w:rsidRPr="00E272C3">
              <w:rPr>
                <w:rFonts w:hint="eastAsia"/>
                <w:sz w:val="16"/>
                <w:szCs w:val="16"/>
              </w:rPr>
              <w:t>2K</w:t>
            </w:r>
            <w:r w:rsidRPr="00E272C3">
              <w:rPr>
                <w:rFonts w:hint="eastAsia"/>
                <w:sz w:val="16"/>
                <w:szCs w:val="16"/>
              </w:rPr>
              <w:t>欧</w:t>
            </w:r>
            <w:r w:rsidRPr="00E272C3">
              <w:rPr>
                <w:rFonts w:hint="eastAsia"/>
                <w:sz w:val="16"/>
                <w:szCs w:val="16"/>
              </w:rPr>
              <w:t>/1K</w:t>
            </w:r>
            <w:r w:rsidRPr="00E272C3">
              <w:rPr>
                <w:rFonts w:hint="eastAsia"/>
                <w:sz w:val="16"/>
                <w:szCs w:val="16"/>
              </w:rPr>
              <w:t>欧</w:t>
            </w:r>
            <w:r w:rsidRPr="00E272C3">
              <w:rPr>
                <w:rFonts w:hint="eastAsia"/>
                <w:sz w:val="16"/>
                <w:szCs w:val="16"/>
              </w:rPr>
              <w:t>/500</w:t>
            </w:r>
            <w:r w:rsidRPr="00E272C3">
              <w:rPr>
                <w:rFonts w:hint="eastAsia"/>
                <w:sz w:val="16"/>
                <w:szCs w:val="16"/>
              </w:rPr>
              <w:t>欧；</w:t>
            </w:r>
          </w:p>
          <w:p w:rsidR="005F0F97" w:rsidRDefault="005F0F97" w:rsidP="00E272C3">
            <w:pPr>
              <w:pStyle w:val="ab"/>
              <w:widowControl/>
              <w:numPr>
                <w:ilvl w:val="0"/>
                <w:numId w:val="18"/>
              </w:numPr>
              <w:ind w:firstLineChars="0"/>
              <w:rPr>
                <w:sz w:val="16"/>
                <w:szCs w:val="16"/>
              </w:rPr>
            </w:pPr>
            <w:r w:rsidRPr="00E272C3">
              <w:rPr>
                <w:rFonts w:hint="eastAsia"/>
                <w:sz w:val="16"/>
                <w:szCs w:val="16"/>
              </w:rPr>
              <w:t>内藏喇叭：</w:t>
            </w:r>
            <w:r w:rsidRPr="00E272C3">
              <w:rPr>
                <w:rFonts w:hint="eastAsia"/>
                <w:sz w:val="16"/>
                <w:szCs w:val="16"/>
              </w:rPr>
              <w:t>6.5</w:t>
            </w:r>
            <w:r w:rsidRPr="00E272C3">
              <w:rPr>
                <w:rFonts w:hint="eastAsia"/>
                <w:sz w:val="16"/>
                <w:szCs w:val="16"/>
              </w:rPr>
              <w:t>″</w:t>
            </w:r>
            <w:r w:rsidRPr="00E272C3">
              <w:rPr>
                <w:rFonts w:hint="eastAsia"/>
                <w:sz w:val="16"/>
                <w:szCs w:val="16"/>
              </w:rPr>
              <w:t>16</w:t>
            </w:r>
            <w:r w:rsidRPr="00E272C3">
              <w:rPr>
                <w:sz w:val="16"/>
                <w:szCs w:val="16"/>
              </w:rPr>
              <w:t>Ω</w:t>
            </w:r>
            <w:r w:rsidRPr="00E272C3">
              <w:rPr>
                <w:rFonts w:hint="eastAsia"/>
                <w:sz w:val="16"/>
                <w:szCs w:val="16"/>
              </w:rPr>
              <w:t>纸盆喇叭；</w:t>
            </w:r>
          </w:p>
          <w:p w:rsidR="005F0F97" w:rsidRDefault="005F0F97" w:rsidP="00E272C3">
            <w:pPr>
              <w:pStyle w:val="ab"/>
              <w:widowControl/>
              <w:numPr>
                <w:ilvl w:val="0"/>
                <w:numId w:val="18"/>
              </w:numPr>
              <w:ind w:firstLineChars="0"/>
              <w:rPr>
                <w:sz w:val="16"/>
                <w:szCs w:val="16"/>
              </w:rPr>
            </w:pPr>
            <w:r w:rsidRPr="00E272C3">
              <w:rPr>
                <w:rFonts w:hint="eastAsia"/>
                <w:sz w:val="16"/>
                <w:szCs w:val="16"/>
              </w:rPr>
              <w:t>输入电压：</w:t>
            </w:r>
            <w:r w:rsidRPr="00E272C3">
              <w:rPr>
                <w:rFonts w:hint="eastAsia"/>
                <w:sz w:val="16"/>
                <w:szCs w:val="16"/>
              </w:rPr>
              <w:t>100V</w:t>
            </w:r>
            <w:r w:rsidRPr="00E272C3">
              <w:rPr>
                <w:rFonts w:hint="eastAsia"/>
                <w:sz w:val="16"/>
                <w:szCs w:val="16"/>
              </w:rPr>
              <w:t>；</w:t>
            </w:r>
          </w:p>
          <w:p w:rsidR="005F0F97" w:rsidRDefault="005F0F97" w:rsidP="00E272C3">
            <w:pPr>
              <w:pStyle w:val="ab"/>
              <w:widowControl/>
              <w:numPr>
                <w:ilvl w:val="0"/>
                <w:numId w:val="18"/>
              </w:numPr>
              <w:ind w:firstLineChars="0"/>
              <w:rPr>
                <w:sz w:val="16"/>
                <w:szCs w:val="16"/>
              </w:rPr>
            </w:pPr>
            <w:r w:rsidRPr="00E272C3">
              <w:rPr>
                <w:rFonts w:hint="eastAsia"/>
                <w:sz w:val="16"/>
                <w:szCs w:val="16"/>
              </w:rPr>
              <w:t>输出音压电平：</w:t>
            </w:r>
            <w:r w:rsidRPr="00E272C3">
              <w:rPr>
                <w:rFonts w:hint="eastAsia"/>
                <w:sz w:val="16"/>
                <w:szCs w:val="16"/>
              </w:rPr>
              <w:t>90dB(1W/M)</w:t>
            </w:r>
            <w:r w:rsidRPr="00E272C3">
              <w:rPr>
                <w:rFonts w:hint="eastAsia"/>
                <w:sz w:val="16"/>
                <w:szCs w:val="16"/>
              </w:rPr>
              <w:t>；</w:t>
            </w:r>
          </w:p>
          <w:p w:rsidR="00E64669" w:rsidRPr="004C48F1" w:rsidRDefault="005F0F97" w:rsidP="004C48F1">
            <w:pPr>
              <w:pStyle w:val="ab"/>
              <w:widowControl/>
              <w:numPr>
                <w:ilvl w:val="0"/>
                <w:numId w:val="18"/>
              </w:numPr>
              <w:ind w:firstLineChars="0"/>
              <w:rPr>
                <w:sz w:val="16"/>
                <w:szCs w:val="16"/>
              </w:rPr>
            </w:pPr>
            <w:r w:rsidRPr="00E272C3">
              <w:rPr>
                <w:rFonts w:hint="eastAsia"/>
                <w:sz w:val="16"/>
                <w:szCs w:val="16"/>
              </w:rPr>
              <w:t>材质：金属面板</w:t>
            </w:r>
            <w:r w:rsidRPr="00E272C3">
              <w:rPr>
                <w:rFonts w:hint="eastAsia"/>
                <w:sz w:val="16"/>
                <w:szCs w:val="16"/>
              </w:rPr>
              <w:t>(</w:t>
            </w:r>
            <w:r w:rsidRPr="00E272C3">
              <w:rPr>
                <w:rFonts w:hint="eastAsia"/>
                <w:sz w:val="16"/>
                <w:szCs w:val="16"/>
              </w:rPr>
              <w:t>铝网</w:t>
            </w:r>
            <w:r w:rsidRPr="00E272C3">
              <w:rPr>
                <w:rFonts w:hint="eastAsia"/>
                <w:sz w:val="16"/>
                <w:szCs w:val="16"/>
              </w:rPr>
              <w:t>)</w:t>
            </w:r>
            <w:r w:rsidRPr="00E272C3">
              <w:rPr>
                <w:rFonts w:hint="eastAsia"/>
                <w:sz w:val="16"/>
                <w:szCs w:val="16"/>
              </w:rPr>
              <w:t>；</w:t>
            </w:r>
          </w:p>
        </w:tc>
      </w:tr>
      <w:tr w:rsidR="005F0F97" w:rsidRPr="0036167A" w:rsidTr="005F0F97">
        <w:trPr>
          <w:trHeight w:val="1425"/>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sz w:val="16"/>
                <w:szCs w:val="16"/>
              </w:rPr>
            </w:pPr>
            <w:r w:rsidRPr="0036167A">
              <w:rPr>
                <w:rFonts w:hint="eastAsia"/>
                <w:sz w:val="16"/>
                <w:szCs w:val="16"/>
              </w:rPr>
              <w:t>2</w:t>
            </w:r>
          </w:p>
        </w:tc>
        <w:tc>
          <w:tcPr>
            <w:tcW w:w="142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单通道纯后级功放</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1</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台</w:t>
            </w:r>
          </w:p>
        </w:tc>
        <w:tc>
          <w:tcPr>
            <w:tcW w:w="4038" w:type="dxa"/>
            <w:tcBorders>
              <w:top w:val="nil"/>
              <w:left w:val="nil"/>
              <w:bottom w:val="single" w:sz="4" w:space="0" w:color="auto"/>
              <w:right w:val="single" w:sz="4" w:space="0" w:color="auto"/>
            </w:tcBorders>
            <w:shd w:val="clear" w:color="000000" w:fill="FFFFFF"/>
            <w:hideMark/>
          </w:tcPr>
          <w:p w:rsidR="005F0F97" w:rsidRPr="0036167A" w:rsidRDefault="005F0F97" w:rsidP="004C48F1">
            <w:pPr>
              <w:widowControl/>
              <w:rPr>
                <w:sz w:val="16"/>
                <w:szCs w:val="16"/>
              </w:rPr>
            </w:pPr>
            <w:r w:rsidRPr="0036167A">
              <w:rPr>
                <w:rFonts w:hint="eastAsia"/>
                <w:sz w:val="16"/>
                <w:szCs w:val="16"/>
              </w:rPr>
              <w:t>1.单通道</w:t>
            </w:r>
            <w:r w:rsidR="00E64669">
              <w:rPr>
                <w:rFonts w:hint="eastAsia"/>
                <w:sz w:val="16"/>
                <w:szCs w:val="16"/>
              </w:rPr>
              <w:t>：</w:t>
            </w:r>
            <w:r w:rsidR="00E64669" w:rsidRPr="00E64669">
              <w:rPr>
                <w:rFonts w:hint="eastAsia"/>
                <w:sz w:val="16"/>
                <w:szCs w:val="16"/>
              </w:rPr>
              <w:t>≥</w:t>
            </w:r>
            <w:r w:rsidRPr="0036167A">
              <w:rPr>
                <w:rFonts w:hint="eastAsia"/>
                <w:sz w:val="16"/>
                <w:szCs w:val="16"/>
              </w:rPr>
              <w:t>480W纯后级广播功放;</w:t>
            </w:r>
            <w:r w:rsidRPr="0036167A">
              <w:rPr>
                <w:rFonts w:hint="eastAsia"/>
                <w:sz w:val="16"/>
                <w:szCs w:val="16"/>
              </w:rPr>
              <w:br/>
              <w:t>2.输出</w:t>
            </w:r>
            <w:r w:rsidR="00E64669">
              <w:rPr>
                <w:rFonts w:hint="eastAsia"/>
                <w:sz w:val="16"/>
                <w:szCs w:val="16"/>
              </w:rPr>
              <w:t>：</w:t>
            </w:r>
            <w:r w:rsidRPr="0036167A">
              <w:rPr>
                <w:rFonts w:hint="eastAsia"/>
                <w:sz w:val="16"/>
                <w:szCs w:val="16"/>
              </w:rPr>
              <w:t>4ohm/70V/100V;</w:t>
            </w:r>
            <w:r w:rsidRPr="0036167A">
              <w:rPr>
                <w:rFonts w:hint="eastAsia"/>
                <w:sz w:val="16"/>
                <w:szCs w:val="16"/>
              </w:rPr>
              <w:br/>
              <w:t>3.独立的XLR输入;</w:t>
            </w:r>
            <w:r w:rsidRPr="0036167A">
              <w:rPr>
                <w:rFonts w:hint="eastAsia"/>
                <w:sz w:val="16"/>
                <w:szCs w:val="16"/>
              </w:rPr>
              <w:br/>
              <w:t>4.独立音量控制;</w:t>
            </w:r>
            <w:r w:rsidRPr="0036167A">
              <w:rPr>
                <w:rFonts w:hint="eastAsia"/>
                <w:sz w:val="16"/>
                <w:szCs w:val="16"/>
              </w:rPr>
              <w:br/>
              <w:t>5.信号link接口;</w:t>
            </w:r>
            <w:r w:rsidRPr="0036167A">
              <w:rPr>
                <w:rFonts w:hint="eastAsia"/>
                <w:sz w:val="16"/>
                <w:szCs w:val="16"/>
              </w:rPr>
              <w:br/>
              <w:t>6.短路保护/过载保护/直流保护;</w:t>
            </w:r>
          </w:p>
        </w:tc>
      </w:tr>
      <w:tr w:rsidR="005F0F97" w:rsidRPr="0036167A" w:rsidTr="005F0F97">
        <w:trPr>
          <w:trHeight w:val="150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sz w:val="16"/>
                <w:szCs w:val="16"/>
              </w:rPr>
            </w:pPr>
            <w:r w:rsidRPr="0036167A">
              <w:rPr>
                <w:rFonts w:hint="eastAsia"/>
                <w:sz w:val="16"/>
                <w:szCs w:val="16"/>
              </w:rPr>
              <w:t>3</w:t>
            </w:r>
          </w:p>
        </w:tc>
        <w:tc>
          <w:tcPr>
            <w:tcW w:w="142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前置放大器</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1</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台</w:t>
            </w:r>
          </w:p>
        </w:tc>
        <w:tc>
          <w:tcPr>
            <w:tcW w:w="4038" w:type="dxa"/>
            <w:tcBorders>
              <w:top w:val="nil"/>
              <w:left w:val="nil"/>
              <w:bottom w:val="single" w:sz="4" w:space="0" w:color="auto"/>
              <w:right w:val="single" w:sz="4" w:space="0" w:color="auto"/>
            </w:tcBorders>
            <w:shd w:val="clear" w:color="000000" w:fill="FFFFFF"/>
            <w:hideMark/>
          </w:tcPr>
          <w:p w:rsidR="00E64669" w:rsidRPr="004C48F1" w:rsidRDefault="005F0F97" w:rsidP="004C48F1">
            <w:pPr>
              <w:widowControl/>
              <w:rPr>
                <w:sz w:val="16"/>
                <w:szCs w:val="16"/>
              </w:rPr>
            </w:pPr>
            <w:r w:rsidRPr="0036167A">
              <w:rPr>
                <w:rFonts w:hint="eastAsia"/>
                <w:sz w:val="16"/>
                <w:szCs w:val="16"/>
              </w:rPr>
              <w:t>1.</w:t>
            </w:r>
            <w:r w:rsidR="00E64669">
              <w:rPr>
                <w:rFonts w:hint="eastAsia"/>
              </w:rPr>
              <w:t xml:space="preserve"> </w:t>
            </w:r>
            <w:r w:rsidR="00E64669" w:rsidRPr="00E64669">
              <w:rPr>
                <w:rFonts w:hint="eastAsia"/>
                <w:sz w:val="16"/>
                <w:szCs w:val="16"/>
              </w:rPr>
              <w:t>≥</w:t>
            </w:r>
            <w:r w:rsidRPr="0036167A">
              <w:rPr>
                <w:rFonts w:hint="eastAsia"/>
                <w:sz w:val="16"/>
                <w:szCs w:val="16"/>
              </w:rPr>
              <w:t>5路话筒输入，</w:t>
            </w:r>
            <w:r w:rsidR="00E64669" w:rsidRPr="00E64669">
              <w:rPr>
                <w:rFonts w:hint="eastAsia"/>
                <w:sz w:val="16"/>
                <w:szCs w:val="16"/>
              </w:rPr>
              <w:t>≥</w:t>
            </w:r>
            <w:r w:rsidRPr="0036167A">
              <w:rPr>
                <w:rFonts w:hint="eastAsia"/>
                <w:sz w:val="16"/>
                <w:szCs w:val="16"/>
              </w:rPr>
              <w:t>3路线路输入，</w:t>
            </w:r>
            <w:r w:rsidR="00E64669" w:rsidRPr="00E64669">
              <w:rPr>
                <w:rFonts w:hint="eastAsia"/>
                <w:sz w:val="16"/>
                <w:szCs w:val="16"/>
              </w:rPr>
              <w:t>≥</w:t>
            </w:r>
            <w:r w:rsidRPr="0036167A">
              <w:rPr>
                <w:rFonts w:hint="eastAsia"/>
                <w:sz w:val="16"/>
                <w:szCs w:val="16"/>
              </w:rPr>
              <w:t>2路紧急线路输入，</w:t>
            </w:r>
            <w:r w:rsidR="00E64669" w:rsidRPr="00E64669">
              <w:rPr>
                <w:rFonts w:hint="eastAsia"/>
                <w:sz w:val="16"/>
                <w:szCs w:val="16"/>
              </w:rPr>
              <w:t>≥</w:t>
            </w:r>
            <w:r w:rsidRPr="0036167A">
              <w:rPr>
                <w:rFonts w:hint="eastAsia"/>
                <w:sz w:val="16"/>
                <w:szCs w:val="16"/>
              </w:rPr>
              <w:t>2路线路输出功能；</w:t>
            </w:r>
            <w:r w:rsidRPr="0036167A">
              <w:rPr>
                <w:rFonts w:hint="eastAsia"/>
                <w:sz w:val="16"/>
                <w:szCs w:val="16"/>
              </w:rPr>
              <w:br/>
              <w:t>2.话筒1和紧急线路具有最高优先，强行切入优先功能；话筒（MIC2、3、4、5）与线路（AUX1、2、3）同级；</w:t>
            </w:r>
            <w:r w:rsidRPr="0036167A">
              <w:rPr>
                <w:rFonts w:hint="eastAsia"/>
                <w:sz w:val="16"/>
                <w:szCs w:val="16"/>
              </w:rPr>
              <w:br/>
              <w:t>3.话筒和线路音量独立可调；</w:t>
            </w:r>
            <w:r w:rsidRPr="0036167A">
              <w:rPr>
                <w:rFonts w:hint="eastAsia"/>
                <w:sz w:val="16"/>
                <w:szCs w:val="16"/>
              </w:rPr>
              <w:br/>
              <w:t>4.设有高音和低音独立调节；</w:t>
            </w:r>
          </w:p>
        </w:tc>
      </w:tr>
      <w:tr w:rsidR="005F0F97" w:rsidRPr="0036167A" w:rsidTr="005F0F97">
        <w:trPr>
          <w:trHeight w:val="144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sz w:val="16"/>
                <w:szCs w:val="16"/>
              </w:rPr>
            </w:pPr>
            <w:r w:rsidRPr="0036167A">
              <w:rPr>
                <w:rFonts w:hint="eastAsia"/>
                <w:sz w:val="16"/>
                <w:szCs w:val="16"/>
              </w:rPr>
              <w:t>4</w:t>
            </w:r>
          </w:p>
        </w:tc>
        <w:tc>
          <w:tcPr>
            <w:tcW w:w="142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双手持无线话筒</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1</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套</w:t>
            </w:r>
          </w:p>
        </w:tc>
        <w:tc>
          <w:tcPr>
            <w:tcW w:w="4038" w:type="dxa"/>
            <w:tcBorders>
              <w:top w:val="nil"/>
              <w:left w:val="nil"/>
              <w:bottom w:val="single" w:sz="4" w:space="0" w:color="auto"/>
              <w:right w:val="single" w:sz="4" w:space="0" w:color="auto"/>
            </w:tcBorders>
            <w:shd w:val="clear" w:color="000000" w:fill="FFFFFF"/>
            <w:hideMark/>
          </w:tcPr>
          <w:p w:rsidR="00E64669" w:rsidRDefault="00E64669" w:rsidP="00E64669">
            <w:pPr>
              <w:widowControl/>
              <w:rPr>
                <w:sz w:val="16"/>
                <w:szCs w:val="16"/>
              </w:rPr>
            </w:pPr>
            <w:r>
              <w:rPr>
                <w:rFonts w:hint="eastAsia"/>
                <w:sz w:val="16"/>
                <w:szCs w:val="16"/>
              </w:rPr>
              <w:t>1.</w:t>
            </w:r>
            <w:r w:rsidR="005F0F97" w:rsidRPr="00E64669">
              <w:rPr>
                <w:rFonts w:hint="eastAsia"/>
                <w:sz w:val="16"/>
                <w:szCs w:val="16"/>
              </w:rPr>
              <w:t>话筒数量:1台UHF接收主机,2只手持无线话筒;</w:t>
            </w:r>
            <w:r w:rsidR="005F0F97" w:rsidRPr="00E64669">
              <w:rPr>
                <w:rFonts w:hint="eastAsia"/>
                <w:sz w:val="16"/>
                <w:szCs w:val="16"/>
              </w:rPr>
              <w:br/>
              <w:t>2.频率范围:UHF 710-782MHz;</w:t>
            </w:r>
            <w:r w:rsidR="005F0F97" w:rsidRPr="00E64669">
              <w:rPr>
                <w:rFonts w:hint="eastAsia"/>
                <w:sz w:val="16"/>
                <w:szCs w:val="16"/>
              </w:rPr>
              <w:br/>
              <w:t>3.可调频点:每个通道有100个可调,4个模组组成八个独立通道共可组成600个可调频点;</w:t>
            </w:r>
            <w:r w:rsidR="005F0F97" w:rsidRPr="00E64669">
              <w:rPr>
                <w:rFonts w:hint="eastAsia"/>
                <w:sz w:val="16"/>
                <w:szCs w:val="16"/>
              </w:rPr>
              <w:br/>
              <w:t>4.状态显示:LCD液晶显示屏、显示频段、电池存量、工作状态;</w:t>
            </w:r>
            <w:r w:rsidRPr="00E64669">
              <w:rPr>
                <w:sz w:val="16"/>
                <w:szCs w:val="16"/>
              </w:rPr>
              <w:t xml:space="preserve"> </w:t>
            </w:r>
          </w:p>
          <w:p w:rsidR="00E64669" w:rsidRPr="00E64669" w:rsidRDefault="00E64669" w:rsidP="004C48F1">
            <w:pPr>
              <w:widowControl/>
              <w:rPr>
                <w:sz w:val="16"/>
                <w:szCs w:val="16"/>
              </w:rPr>
            </w:pPr>
            <w:r w:rsidRPr="00E64669">
              <w:rPr>
                <w:sz w:val="16"/>
                <w:szCs w:val="16"/>
              </w:rPr>
              <w:t>5.1路独立的平衡XLR输出接口及1路非平衡TRS输出接口；</w:t>
            </w:r>
          </w:p>
        </w:tc>
      </w:tr>
      <w:tr w:rsidR="005F0F97" w:rsidRPr="0036167A" w:rsidTr="005F0F97">
        <w:trPr>
          <w:trHeight w:val="144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sz w:val="16"/>
                <w:szCs w:val="16"/>
              </w:rPr>
            </w:pPr>
            <w:r w:rsidRPr="0036167A">
              <w:rPr>
                <w:rFonts w:hint="eastAsia"/>
                <w:sz w:val="16"/>
                <w:szCs w:val="16"/>
              </w:rPr>
              <w:t>5</w:t>
            </w:r>
          </w:p>
        </w:tc>
        <w:tc>
          <w:tcPr>
            <w:tcW w:w="142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双领夹无线话筒</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1</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套</w:t>
            </w:r>
          </w:p>
        </w:tc>
        <w:tc>
          <w:tcPr>
            <w:tcW w:w="4038" w:type="dxa"/>
            <w:tcBorders>
              <w:top w:val="nil"/>
              <w:left w:val="nil"/>
              <w:bottom w:val="single" w:sz="4" w:space="0" w:color="auto"/>
              <w:right w:val="single" w:sz="4" w:space="0" w:color="auto"/>
            </w:tcBorders>
            <w:shd w:val="clear" w:color="000000" w:fill="FFFFFF"/>
            <w:hideMark/>
          </w:tcPr>
          <w:p w:rsidR="00E64669" w:rsidRDefault="005F0F97" w:rsidP="00E64669">
            <w:pPr>
              <w:widowControl/>
              <w:rPr>
                <w:sz w:val="16"/>
                <w:szCs w:val="16"/>
              </w:rPr>
            </w:pPr>
            <w:r w:rsidRPr="0036167A">
              <w:rPr>
                <w:rFonts w:hint="eastAsia"/>
                <w:sz w:val="16"/>
                <w:szCs w:val="16"/>
              </w:rPr>
              <w:t>1.话筒数量:1台UHF接收主机,2只领夹无线话筒;</w:t>
            </w:r>
            <w:r w:rsidRPr="0036167A">
              <w:rPr>
                <w:rFonts w:hint="eastAsia"/>
                <w:sz w:val="16"/>
                <w:szCs w:val="16"/>
              </w:rPr>
              <w:br/>
              <w:t>2.频率范围:UHF 710-782MHz;</w:t>
            </w:r>
            <w:r w:rsidRPr="0036167A">
              <w:rPr>
                <w:rFonts w:hint="eastAsia"/>
                <w:sz w:val="16"/>
                <w:szCs w:val="16"/>
              </w:rPr>
              <w:br/>
              <w:t>3.可调频点:每个通道有100个可调,4个模组组成八个独立通道共可组成600个可调频点;</w:t>
            </w:r>
            <w:r w:rsidRPr="0036167A">
              <w:rPr>
                <w:rFonts w:hint="eastAsia"/>
                <w:sz w:val="16"/>
                <w:szCs w:val="16"/>
              </w:rPr>
              <w:br/>
              <w:t>4.状态显示:LCD液晶显示屏、显示频段、电池存量、工作状态;</w:t>
            </w:r>
          </w:p>
          <w:p w:rsidR="005F0F97" w:rsidRPr="0036167A" w:rsidRDefault="00E64669" w:rsidP="004C48F1">
            <w:pPr>
              <w:widowControl/>
              <w:rPr>
                <w:sz w:val="16"/>
                <w:szCs w:val="16"/>
              </w:rPr>
            </w:pPr>
            <w:r w:rsidRPr="00E64669">
              <w:rPr>
                <w:sz w:val="16"/>
                <w:szCs w:val="16"/>
              </w:rPr>
              <w:t>5.1路独立的平衡XLR输出接口及1路非平衡TRS输出接口；</w:t>
            </w:r>
          </w:p>
        </w:tc>
      </w:tr>
      <w:tr w:rsidR="005F0F97" w:rsidRPr="0036167A" w:rsidTr="005F0F97">
        <w:trPr>
          <w:trHeight w:val="983"/>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sz w:val="16"/>
                <w:szCs w:val="16"/>
              </w:rPr>
            </w:pPr>
            <w:r w:rsidRPr="0036167A">
              <w:rPr>
                <w:rFonts w:hint="eastAsia"/>
                <w:sz w:val="16"/>
                <w:szCs w:val="16"/>
              </w:rPr>
              <w:t>6</w:t>
            </w:r>
          </w:p>
        </w:tc>
        <w:tc>
          <w:tcPr>
            <w:tcW w:w="142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天线分配器</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1</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台</w:t>
            </w:r>
          </w:p>
        </w:tc>
        <w:tc>
          <w:tcPr>
            <w:tcW w:w="4038" w:type="dxa"/>
            <w:tcBorders>
              <w:top w:val="nil"/>
              <w:left w:val="nil"/>
              <w:bottom w:val="single" w:sz="4" w:space="0" w:color="auto"/>
              <w:right w:val="single" w:sz="4" w:space="0" w:color="auto"/>
            </w:tcBorders>
            <w:shd w:val="clear" w:color="000000" w:fill="FFFFFF"/>
            <w:hideMark/>
          </w:tcPr>
          <w:p w:rsidR="005F0F97" w:rsidRPr="0036167A" w:rsidRDefault="005F0F97" w:rsidP="00B87D54">
            <w:pPr>
              <w:widowControl/>
              <w:rPr>
                <w:sz w:val="16"/>
                <w:szCs w:val="16"/>
              </w:rPr>
            </w:pPr>
            <w:r w:rsidRPr="0036167A">
              <w:rPr>
                <w:rFonts w:hint="eastAsia"/>
                <w:sz w:val="16"/>
                <w:szCs w:val="16"/>
              </w:rPr>
              <w:t>1.两组主动式一对四分配输出,提供使用4台2通道各种自动选讯真分集接收机的多频道系统,共享一对天线;</w:t>
            </w:r>
            <w:r w:rsidRPr="0036167A">
              <w:rPr>
                <w:rFonts w:hint="eastAsia"/>
                <w:sz w:val="16"/>
                <w:szCs w:val="16"/>
              </w:rPr>
              <w:br/>
              <w:t>2.采用高动态低杂讯之主动组件及主动回馈稳流偏压的最新设计,具有超低内调失真特性,能在多频道同时使用排除混频干扰,其输出增益约等于1;</w:t>
            </w:r>
            <w:r w:rsidRPr="0036167A">
              <w:rPr>
                <w:rFonts w:hint="eastAsia"/>
                <w:sz w:val="16"/>
                <w:szCs w:val="16"/>
              </w:rPr>
              <w:br/>
              <w:t>3.适用频带范围:620-960MHz;</w:t>
            </w:r>
            <w:r w:rsidRPr="0036167A">
              <w:rPr>
                <w:rFonts w:hint="eastAsia"/>
                <w:sz w:val="16"/>
                <w:szCs w:val="16"/>
              </w:rPr>
              <w:br/>
              <w:t>4.输入截断点:+32dBm;</w:t>
            </w:r>
            <w:r w:rsidRPr="0036167A">
              <w:rPr>
                <w:rFonts w:hint="eastAsia"/>
                <w:sz w:val="16"/>
                <w:szCs w:val="16"/>
              </w:rPr>
              <w:br/>
              <w:t>5.RF输出端增益:+1.0dB±1dB;</w:t>
            </w:r>
            <w:r w:rsidRPr="0036167A">
              <w:rPr>
                <w:rFonts w:hint="eastAsia"/>
                <w:sz w:val="16"/>
                <w:szCs w:val="16"/>
              </w:rPr>
              <w:br/>
              <w:t>6.输出/入增益:+1.0dB±1dB;</w:t>
            </w:r>
            <w:r w:rsidRPr="0036167A">
              <w:rPr>
                <w:rFonts w:hint="eastAsia"/>
                <w:sz w:val="16"/>
                <w:szCs w:val="16"/>
              </w:rPr>
              <w:br/>
              <w:t>7.输出/入阻抗:50</w:t>
            </w:r>
            <w:r w:rsidRPr="0036167A">
              <w:rPr>
                <w:rFonts w:cs="Calibri"/>
                <w:sz w:val="16"/>
                <w:szCs w:val="16"/>
              </w:rPr>
              <w:t>Ω</w:t>
            </w:r>
            <w:r w:rsidRPr="0036167A">
              <w:rPr>
                <w:rFonts w:hint="eastAsia"/>
                <w:sz w:val="16"/>
                <w:szCs w:val="16"/>
              </w:rPr>
              <w:t>;</w:t>
            </w:r>
          </w:p>
        </w:tc>
      </w:tr>
      <w:tr w:rsidR="005F0F97" w:rsidRPr="0036167A" w:rsidTr="005F0F97">
        <w:trPr>
          <w:trHeight w:val="237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sz w:val="16"/>
                <w:szCs w:val="16"/>
              </w:rPr>
            </w:pPr>
            <w:r w:rsidRPr="0036167A">
              <w:rPr>
                <w:rFonts w:hint="eastAsia"/>
                <w:sz w:val="16"/>
                <w:szCs w:val="16"/>
              </w:rPr>
              <w:t>7</w:t>
            </w:r>
          </w:p>
        </w:tc>
        <w:tc>
          <w:tcPr>
            <w:tcW w:w="142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天线放大器</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2</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台</w:t>
            </w:r>
          </w:p>
        </w:tc>
        <w:tc>
          <w:tcPr>
            <w:tcW w:w="4038" w:type="dxa"/>
            <w:tcBorders>
              <w:top w:val="nil"/>
              <w:left w:val="nil"/>
              <w:bottom w:val="single" w:sz="4" w:space="0" w:color="auto"/>
              <w:right w:val="single" w:sz="4" w:space="0" w:color="auto"/>
            </w:tcBorders>
            <w:shd w:val="clear" w:color="000000" w:fill="FFFFFF"/>
            <w:hideMark/>
          </w:tcPr>
          <w:p w:rsidR="005F0F97" w:rsidRPr="0036167A" w:rsidRDefault="005F0F97" w:rsidP="000F4A3C">
            <w:pPr>
              <w:widowControl/>
              <w:rPr>
                <w:sz w:val="16"/>
                <w:szCs w:val="16"/>
              </w:rPr>
            </w:pPr>
            <w:r w:rsidRPr="0036167A">
              <w:rPr>
                <w:rFonts w:hint="eastAsia"/>
                <w:sz w:val="16"/>
                <w:szCs w:val="16"/>
              </w:rPr>
              <w:t>1.在长距离使用时，为增强接收感度及改善信噪杂音比，可借助AB-8A天线放大器，带有可调制的增益设置以补偿发生在长距离同轴电缆上的丢失，扩大接收范围;</w:t>
            </w:r>
            <w:r w:rsidRPr="0036167A">
              <w:rPr>
                <w:rFonts w:hint="eastAsia"/>
                <w:sz w:val="16"/>
                <w:szCs w:val="16"/>
              </w:rPr>
              <w:br/>
              <w:t>2.适用于620-960MHz之天线讯号放大，提供约16dB之增益，以弥补长距离的缆线对讯号造成损耗，有效增加讯号接收距离及传输稳定性；</w:t>
            </w:r>
            <w:r w:rsidRPr="0036167A">
              <w:rPr>
                <w:rFonts w:hint="eastAsia"/>
                <w:sz w:val="16"/>
                <w:szCs w:val="16"/>
              </w:rPr>
              <w:br/>
              <w:t>3.可独立向下一级天线放大器供电，让更复杂的外接天线分配系统能单独有效运作；</w:t>
            </w:r>
            <w:r w:rsidRPr="0036167A">
              <w:rPr>
                <w:rFonts w:hint="eastAsia"/>
                <w:sz w:val="16"/>
                <w:szCs w:val="16"/>
              </w:rPr>
              <w:br/>
              <w:t>4.以便较长的天线能够连接更多的放大器，并避免长连接电缆造成的信号损失；</w:t>
            </w:r>
          </w:p>
        </w:tc>
      </w:tr>
      <w:tr w:rsidR="005F0F97" w:rsidRPr="0036167A" w:rsidTr="005F0F97">
        <w:trPr>
          <w:trHeight w:val="171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sz w:val="16"/>
                <w:szCs w:val="16"/>
              </w:rPr>
            </w:pPr>
            <w:r w:rsidRPr="0036167A">
              <w:rPr>
                <w:rFonts w:hint="eastAsia"/>
                <w:sz w:val="16"/>
                <w:szCs w:val="16"/>
              </w:rPr>
              <w:t>8</w:t>
            </w:r>
          </w:p>
        </w:tc>
        <w:tc>
          <w:tcPr>
            <w:tcW w:w="142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带增益指向天线</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2</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台</w:t>
            </w:r>
          </w:p>
        </w:tc>
        <w:tc>
          <w:tcPr>
            <w:tcW w:w="4038" w:type="dxa"/>
            <w:tcBorders>
              <w:top w:val="nil"/>
              <w:left w:val="nil"/>
              <w:bottom w:val="single" w:sz="4" w:space="0" w:color="auto"/>
              <w:right w:val="single" w:sz="4" w:space="0" w:color="auto"/>
            </w:tcBorders>
            <w:shd w:val="clear" w:color="000000" w:fill="FFFFFF"/>
            <w:hideMark/>
          </w:tcPr>
          <w:p w:rsidR="005F0F97" w:rsidRPr="0036167A" w:rsidRDefault="005F0F97" w:rsidP="000F4A3C">
            <w:pPr>
              <w:widowControl/>
              <w:rPr>
                <w:sz w:val="16"/>
                <w:szCs w:val="16"/>
              </w:rPr>
            </w:pPr>
            <w:r w:rsidRPr="0036167A">
              <w:rPr>
                <w:rFonts w:hint="eastAsia"/>
                <w:sz w:val="16"/>
                <w:szCs w:val="16"/>
              </w:rPr>
              <w:t>1.天线有指向性用来对某特定方位、角度做发射或接收；</w:t>
            </w:r>
            <w:r w:rsidRPr="0036167A">
              <w:rPr>
                <w:rFonts w:hint="eastAsia"/>
                <w:sz w:val="16"/>
                <w:szCs w:val="16"/>
              </w:rPr>
              <w:br/>
              <w:t>2.适用范围：640-900MHz；</w:t>
            </w:r>
            <w:r w:rsidRPr="0036167A">
              <w:rPr>
                <w:rFonts w:hint="eastAsia"/>
                <w:sz w:val="16"/>
                <w:szCs w:val="16"/>
              </w:rPr>
              <w:br/>
              <w:t>3.增益：11dB；</w:t>
            </w:r>
            <w:r w:rsidRPr="0036167A">
              <w:rPr>
                <w:rFonts w:hint="eastAsia"/>
                <w:sz w:val="16"/>
                <w:szCs w:val="16"/>
              </w:rPr>
              <w:br/>
              <w:t>4.阻抗：50 欧 (典型) 放大器提供约13dB之增益；</w:t>
            </w:r>
            <w:r w:rsidRPr="0036167A">
              <w:rPr>
                <w:rFonts w:hint="eastAsia"/>
                <w:sz w:val="16"/>
                <w:szCs w:val="16"/>
              </w:rPr>
              <w:br/>
              <w:t>5.电压驻波比：小于等于1.5；</w:t>
            </w:r>
            <w:r w:rsidRPr="0036167A">
              <w:rPr>
                <w:rFonts w:hint="eastAsia"/>
                <w:sz w:val="16"/>
                <w:szCs w:val="16"/>
              </w:rPr>
              <w:br/>
              <w:t>6.极性样式：垂直；</w:t>
            </w:r>
            <w:r w:rsidRPr="0036167A">
              <w:rPr>
                <w:rFonts w:hint="eastAsia"/>
                <w:sz w:val="16"/>
                <w:szCs w:val="16"/>
              </w:rPr>
              <w:br/>
              <w:t>7.极性方向：垂直；</w:t>
            </w:r>
          </w:p>
        </w:tc>
      </w:tr>
      <w:tr w:rsidR="005F0F97" w:rsidRPr="0036167A" w:rsidTr="005F0F97">
        <w:trPr>
          <w:trHeight w:val="3015"/>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sz w:val="16"/>
                <w:szCs w:val="16"/>
              </w:rPr>
            </w:pPr>
            <w:r w:rsidRPr="0036167A">
              <w:rPr>
                <w:rFonts w:hint="eastAsia"/>
                <w:sz w:val="16"/>
                <w:szCs w:val="16"/>
              </w:rPr>
              <w:t>9</w:t>
            </w:r>
          </w:p>
        </w:tc>
        <w:tc>
          <w:tcPr>
            <w:tcW w:w="142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8路电源时序器</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1</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台</w:t>
            </w:r>
          </w:p>
        </w:tc>
        <w:tc>
          <w:tcPr>
            <w:tcW w:w="4038" w:type="dxa"/>
            <w:tcBorders>
              <w:top w:val="nil"/>
              <w:left w:val="nil"/>
              <w:bottom w:val="single" w:sz="4" w:space="0" w:color="auto"/>
              <w:right w:val="single" w:sz="4" w:space="0" w:color="auto"/>
            </w:tcBorders>
            <w:shd w:val="clear" w:color="auto" w:fill="auto"/>
            <w:hideMark/>
          </w:tcPr>
          <w:p w:rsidR="001D1D08" w:rsidRPr="001D1D08" w:rsidRDefault="001D1D08" w:rsidP="001D1D08">
            <w:pPr>
              <w:widowControl/>
              <w:rPr>
                <w:color w:val="000000" w:themeColor="text1"/>
                <w:sz w:val="16"/>
                <w:szCs w:val="16"/>
              </w:rPr>
            </w:pPr>
            <w:r w:rsidRPr="001D1D08">
              <w:rPr>
                <w:color w:val="000000" w:themeColor="text1"/>
                <w:sz w:val="16"/>
                <w:szCs w:val="16"/>
              </w:rPr>
              <w:t>1.电源时序器前面板具有USB接口≥1路，LCD显示屏≥1块，空开≥1路，后面板具有万能插座≥8路，RS232控制口≥1路，电平控制口≥1路；</w:t>
            </w:r>
          </w:p>
          <w:p w:rsidR="001D1D08" w:rsidRPr="001D1D08" w:rsidRDefault="001D1D08" w:rsidP="001D1D08">
            <w:pPr>
              <w:widowControl/>
              <w:rPr>
                <w:color w:val="000000" w:themeColor="text1"/>
                <w:sz w:val="16"/>
                <w:szCs w:val="16"/>
              </w:rPr>
            </w:pPr>
            <w:r w:rsidRPr="001D1D08">
              <w:rPr>
                <w:color w:val="000000" w:themeColor="text1"/>
                <w:sz w:val="16"/>
                <w:szCs w:val="16"/>
              </w:rPr>
              <w:t>2.最大总输出：50A；</w:t>
            </w:r>
          </w:p>
          <w:p w:rsidR="001D1D08" w:rsidRPr="001D1D08" w:rsidRDefault="001D1D08" w:rsidP="001D1D08">
            <w:pPr>
              <w:widowControl/>
              <w:rPr>
                <w:color w:val="000000" w:themeColor="text1"/>
                <w:sz w:val="16"/>
                <w:szCs w:val="16"/>
              </w:rPr>
            </w:pPr>
            <w:r w:rsidRPr="001D1D08">
              <w:rPr>
                <w:color w:val="000000" w:themeColor="text1"/>
                <w:sz w:val="16"/>
                <w:szCs w:val="16"/>
              </w:rPr>
              <w:t>3.每路最大输出：30A/60s or 10Arms；</w:t>
            </w:r>
          </w:p>
          <w:p w:rsidR="001D1D08" w:rsidRPr="001D1D08" w:rsidRDefault="001D1D08" w:rsidP="001D1D08">
            <w:pPr>
              <w:widowControl/>
              <w:rPr>
                <w:color w:val="000000" w:themeColor="text1"/>
                <w:sz w:val="16"/>
                <w:szCs w:val="16"/>
              </w:rPr>
            </w:pPr>
            <w:r w:rsidRPr="001D1D08">
              <w:rPr>
                <w:color w:val="000000" w:themeColor="text1"/>
                <w:sz w:val="16"/>
                <w:szCs w:val="16"/>
              </w:rPr>
              <w:t>4.时序间隔：1sec；</w:t>
            </w:r>
          </w:p>
          <w:p w:rsidR="001D1D08" w:rsidRPr="001D1D08" w:rsidRDefault="001D1D08" w:rsidP="001D1D08">
            <w:pPr>
              <w:widowControl/>
              <w:rPr>
                <w:color w:val="000000" w:themeColor="text1"/>
                <w:sz w:val="16"/>
                <w:szCs w:val="16"/>
              </w:rPr>
            </w:pPr>
            <w:r w:rsidRPr="001D1D08">
              <w:rPr>
                <w:color w:val="000000" w:themeColor="text1"/>
                <w:sz w:val="16"/>
                <w:szCs w:val="16"/>
              </w:rPr>
              <w:t>5.每路延时可调（10分钟）;</w:t>
            </w:r>
          </w:p>
          <w:p w:rsidR="005F0F97" w:rsidRPr="0048289A" w:rsidRDefault="001D1D08" w:rsidP="001D1D08">
            <w:pPr>
              <w:widowControl/>
              <w:rPr>
                <w:color w:val="FF0000"/>
                <w:sz w:val="16"/>
                <w:szCs w:val="16"/>
              </w:rPr>
            </w:pPr>
            <w:r w:rsidRPr="001D1D08">
              <w:rPr>
                <w:color w:val="000000" w:themeColor="text1"/>
                <w:sz w:val="16"/>
                <w:szCs w:val="16"/>
              </w:rPr>
              <w:t>6.种控制管理方式：第三方中控RS232</w:t>
            </w:r>
            <w:r>
              <w:rPr>
                <w:color w:val="000000" w:themeColor="text1"/>
                <w:sz w:val="16"/>
                <w:szCs w:val="16"/>
              </w:rPr>
              <w:t>串口、电平控制接口、前面板按键控制</w:t>
            </w:r>
          </w:p>
        </w:tc>
      </w:tr>
      <w:tr w:rsidR="005F0F97" w:rsidRPr="0036167A" w:rsidTr="005F0F97">
        <w:trPr>
          <w:trHeight w:val="48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5F0F97" w:rsidRPr="0036167A" w:rsidRDefault="005F0F97" w:rsidP="000F4A3C">
            <w:pPr>
              <w:widowControl/>
              <w:jc w:val="center"/>
              <w:rPr>
                <w:sz w:val="16"/>
                <w:szCs w:val="16"/>
              </w:rPr>
            </w:pPr>
            <w:r w:rsidRPr="0036167A">
              <w:rPr>
                <w:rFonts w:hint="eastAsia"/>
                <w:sz w:val="16"/>
                <w:szCs w:val="16"/>
              </w:rPr>
              <w:t>10</w:t>
            </w:r>
          </w:p>
        </w:tc>
        <w:tc>
          <w:tcPr>
            <w:tcW w:w="142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机柜</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1</w:t>
            </w:r>
          </w:p>
        </w:tc>
        <w:tc>
          <w:tcPr>
            <w:tcW w:w="640"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jc w:val="center"/>
              <w:rPr>
                <w:sz w:val="16"/>
                <w:szCs w:val="16"/>
              </w:rPr>
            </w:pPr>
            <w:r w:rsidRPr="0036167A">
              <w:rPr>
                <w:rFonts w:hint="eastAsia"/>
                <w:sz w:val="16"/>
                <w:szCs w:val="16"/>
              </w:rPr>
              <w:t>个</w:t>
            </w:r>
          </w:p>
        </w:tc>
        <w:tc>
          <w:tcPr>
            <w:tcW w:w="4038" w:type="dxa"/>
            <w:tcBorders>
              <w:top w:val="nil"/>
              <w:left w:val="nil"/>
              <w:bottom w:val="single" w:sz="4" w:space="0" w:color="auto"/>
              <w:right w:val="single" w:sz="4" w:space="0" w:color="auto"/>
            </w:tcBorders>
            <w:shd w:val="clear" w:color="auto" w:fill="auto"/>
            <w:vAlign w:val="center"/>
            <w:hideMark/>
          </w:tcPr>
          <w:p w:rsidR="005F0F97" w:rsidRPr="0036167A" w:rsidRDefault="005F0F97" w:rsidP="000F4A3C">
            <w:pPr>
              <w:widowControl/>
              <w:rPr>
                <w:sz w:val="16"/>
                <w:szCs w:val="16"/>
              </w:rPr>
            </w:pPr>
            <w:r w:rsidRPr="0036167A">
              <w:rPr>
                <w:rFonts w:hint="eastAsia"/>
                <w:sz w:val="16"/>
                <w:szCs w:val="16"/>
              </w:rPr>
              <w:t>20U机柜，600*600mm</w:t>
            </w:r>
          </w:p>
        </w:tc>
      </w:tr>
      <w:tr w:rsidR="004C48F1" w:rsidRPr="0036167A" w:rsidTr="005F0F97">
        <w:trPr>
          <w:trHeight w:val="480"/>
        </w:trPr>
        <w:tc>
          <w:tcPr>
            <w:tcW w:w="680" w:type="dxa"/>
            <w:tcBorders>
              <w:top w:val="nil"/>
              <w:left w:val="single" w:sz="4" w:space="0" w:color="auto"/>
              <w:bottom w:val="single" w:sz="4" w:space="0" w:color="auto"/>
              <w:right w:val="single" w:sz="4" w:space="0" w:color="auto"/>
            </w:tcBorders>
            <w:shd w:val="clear" w:color="000000" w:fill="FFFFFF"/>
            <w:noWrap/>
            <w:vAlign w:val="center"/>
          </w:tcPr>
          <w:p w:rsidR="004C48F1" w:rsidRPr="0036167A" w:rsidRDefault="004C48F1" w:rsidP="00992ACE">
            <w:pPr>
              <w:widowControl/>
              <w:jc w:val="center"/>
              <w:rPr>
                <w:sz w:val="16"/>
                <w:szCs w:val="16"/>
              </w:rPr>
            </w:pPr>
            <w:r w:rsidRPr="0036167A">
              <w:rPr>
                <w:rFonts w:hint="eastAsia"/>
                <w:sz w:val="16"/>
                <w:szCs w:val="16"/>
              </w:rPr>
              <w:t>11</w:t>
            </w:r>
          </w:p>
        </w:tc>
        <w:tc>
          <w:tcPr>
            <w:tcW w:w="1420" w:type="dxa"/>
            <w:tcBorders>
              <w:top w:val="nil"/>
              <w:left w:val="nil"/>
              <w:bottom w:val="single" w:sz="4" w:space="0" w:color="auto"/>
              <w:right w:val="single" w:sz="4" w:space="0" w:color="auto"/>
            </w:tcBorders>
            <w:shd w:val="clear" w:color="auto" w:fill="auto"/>
            <w:vAlign w:val="center"/>
          </w:tcPr>
          <w:p w:rsidR="004C48F1" w:rsidRPr="0036167A" w:rsidRDefault="004C48F1" w:rsidP="00992ACE">
            <w:pPr>
              <w:widowControl/>
              <w:jc w:val="center"/>
              <w:rPr>
                <w:sz w:val="16"/>
                <w:szCs w:val="16"/>
              </w:rPr>
            </w:pPr>
            <w:r w:rsidRPr="0036167A">
              <w:rPr>
                <w:rFonts w:hint="eastAsia"/>
                <w:sz w:val="16"/>
                <w:szCs w:val="16"/>
              </w:rPr>
              <w:t>安装调试及辅材</w:t>
            </w:r>
          </w:p>
        </w:tc>
        <w:tc>
          <w:tcPr>
            <w:tcW w:w="640" w:type="dxa"/>
            <w:tcBorders>
              <w:top w:val="nil"/>
              <w:left w:val="nil"/>
              <w:bottom w:val="single" w:sz="4" w:space="0" w:color="auto"/>
              <w:right w:val="single" w:sz="4" w:space="0" w:color="auto"/>
            </w:tcBorders>
            <w:shd w:val="clear" w:color="auto" w:fill="auto"/>
            <w:vAlign w:val="center"/>
          </w:tcPr>
          <w:p w:rsidR="004C48F1" w:rsidRPr="0036167A" w:rsidRDefault="004C48F1" w:rsidP="00992ACE">
            <w:pPr>
              <w:widowControl/>
              <w:jc w:val="center"/>
              <w:rPr>
                <w:sz w:val="16"/>
                <w:szCs w:val="16"/>
              </w:rPr>
            </w:pPr>
          </w:p>
        </w:tc>
        <w:tc>
          <w:tcPr>
            <w:tcW w:w="640" w:type="dxa"/>
            <w:tcBorders>
              <w:top w:val="nil"/>
              <w:left w:val="nil"/>
              <w:bottom w:val="single" w:sz="4" w:space="0" w:color="auto"/>
              <w:right w:val="single" w:sz="4" w:space="0" w:color="auto"/>
            </w:tcBorders>
            <w:shd w:val="clear" w:color="auto" w:fill="auto"/>
            <w:vAlign w:val="center"/>
          </w:tcPr>
          <w:p w:rsidR="004C48F1" w:rsidRPr="0036167A" w:rsidRDefault="004C48F1" w:rsidP="00992ACE">
            <w:pPr>
              <w:widowControl/>
              <w:jc w:val="center"/>
              <w:rPr>
                <w:sz w:val="16"/>
                <w:szCs w:val="16"/>
              </w:rPr>
            </w:pPr>
          </w:p>
        </w:tc>
        <w:tc>
          <w:tcPr>
            <w:tcW w:w="4038" w:type="dxa"/>
            <w:tcBorders>
              <w:top w:val="nil"/>
              <w:left w:val="nil"/>
              <w:bottom w:val="single" w:sz="4" w:space="0" w:color="auto"/>
              <w:right w:val="single" w:sz="4" w:space="0" w:color="auto"/>
            </w:tcBorders>
            <w:shd w:val="clear" w:color="auto" w:fill="auto"/>
            <w:vAlign w:val="center"/>
          </w:tcPr>
          <w:p w:rsidR="004C48F1" w:rsidRPr="0036167A" w:rsidRDefault="004C48F1" w:rsidP="00B475D3">
            <w:pPr>
              <w:widowControl/>
              <w:rPr>
                <w:sz w:val="16"/>
                <w:szCs w:val="16"/>
              </w:rPr>
            </w:pPr>
            <w:r w:rsidRPr="0036167A">
              <w:rPr>
                <w:rFonts w:hint="eastAsia"/>
                <w:sz w:val="16"/>
                <w:szCs w:val="16"/>
              </w:rPr>
              <w:t>安装施工调试，及配套线材。</w:t>
            </w:r>
          </w:p>
        </w:tc>
      </w:tr>
      <w:tr w:rsidR="005F0F97" w:rsidRPr="0036167A" w:rsidTr="004C48F1">
        <w:trPr>
          <w:trHeight w:val="1515"/>
        </w:trPr>
        <w:tc>
          <w:tcPr>
            <w:tcW w:w="680" w:type="dxa"/>
            <w:tcBorders>
              <w:top w:val="nil"/>
              <w:left w:val="single" w:sz="4" w:space="0" w:color="auto"/>
              <w:bottom w:val="single" w:sz="4" w:space="0" w:color="auto"/>
              <w:right w:val="single" w:sz="4" w:space="0" w:color="auto"/>
            </w:tcBorders>
            <w:shd w:val="clear" w:color="000000" w:fill="FFFFFF"/>
            <w:noWrap/>
            <w:vAlign w:val="center"/>
          </w:tcPr>
          <w:p w:rsidR="005F0F97" w:rsidRPr="0036167A" w:rsidRDefault="004C48F1" w:rsidP="000F4A3C">
            <w:pPr>
              <w:widowControl/>
              <w:jc w:val="center"/>
              <w:rPr>
                <w:sz w:val="16"/>
                <w:szCs w:val="16"/>
              </w:rPr>
            </w:pPr>
            <w:r>
              <w:rPr>
                <w:rFonts w:hint="eastAsia"/>
                <w:sz w:val="16"/>
                <w:szCs w:val="16"/>
              </w:rPr>
              <w:t>12</w:t>
            </w:r>
          </w:p>
        </w:tc>
        <w:tc>
          <w:tcPr>
            <w:tcW w:w="1420" w:type="dxa"/>
            <w:tcBorders>
              <w:top w:val="nil"/>
              <w:left w:val="nil"/>
              <w:bottom w:val="single" w:sz="4" w:space="0" w:color="auto"/>
              <w:right w:val="single" w:sz="4" w:space="0" w:color="auto"/>
            </w:tcBorders>
            <w:shd w:val="clear" w:color="auto" w:fill="auto"/>
            <w:vAlign w:val="center"/>
          </w:tcPr>
          <w:p w:rsidR="005F0F97" w:rsidRPr="0036167A" w:rsidRDefault="004C48F1" w:rsidP="000F4A3C">
            <w:pPr>
              <w:widowControl/>
              <w:jc w:val="center"/>
              <w:rPr>
                <w:sz w:val="16"/>
                <w:szCs w:val="16"/>
              </w:rPr>
            </w:pPr>
            <w:r w:rsidRPr="004C48F1">
              <w:rPr>
                <w:rFonts w:hint="eastAsia"/>
                <w:sz w:val="16"/>
                <w:szCs w:val="16"/>
              </w:rPr>
              <w:t>厂商资质要求</w:t>
            </w:r>
          </w:p>
        </w:tc>
        <w:tc>
          <w:tcPr>
            <w:tcW w:w="640" w:type="dxa"/>
            <w:tcBorders>
              <w:top w:val="nil"/>
              <w:left w:val="nil"/>
              <w:bottom w:val="single" w:sz="4" w:space="0" w:color="auto"/>
              <w:right w:val="single" w:sz="4" w:space="0" w:color="auto"/>
            </w:tcBorders>
            <w:shd w:val="clear" w:color="auto" w:fill="auto"/>
            <w:vAlign w:val="center"/>
          </w:tcPr>
          <w:p w:rsidR="005F0F97" w:rsidRPr="0036167A" w:rsidRDefault="005F0F97" w:rsidP="000F4A3C">
            <w:pPr>
              <w:widowControl/>
              <w:jc w:val="center"/>
              <w:rPr>
                <w:sz w:val="16"/>
                <w:szCs w:val="16"/>
              </w:rPr>
            </w:pPr>
          </w:p>
        </w:tc>
        <w:tc>
          <w:tcPr>
            <w:tcW w:w="640" w:type="dxa"/>
            <w:tcBorders>
              <w:top w:val="nil"/>
              <w:left w:val="nil"/>
              <w:bottom w:val="single" w:sz="4" w:space="0" w:color="auto"/>
              <w:right w:val="single" w:sz="4" w:space="0" w:color="auto"/>
            </w:tcBorders>
            <w:shd w:val="clear" w:color="auto" w:fill="auto"/>
            <w:vAlign w:val="center"/>
          </w:tcPr>
          <w:p w:rsidR="005F0F97" w:rsidRPr="0036167A" w:rsidRDefault="005F0F97" w:rsidP="000F4A3C">
            <w:pPr>
              <w:widowControl/>
              <w:jc w:val="center"/>
              <w:rPr>
                <w:sz w:val="16"/>
                <w:szCs w:val="16"/>
              </w:rPr>
            </w:pPr>
          </w:p>
        </w:tc>
        <w:tc>
          <w:tcPr>
            <w:tcW w:w="4038" w:type="dxa"/>
            <w:tcBorders>
              <w:top w:val="nil"/>
              <w:left w:val="nil"/>
              <w:bottom w:val="single" w:sz="4" w:space="0" w:color="auto"/>
              <w:right w:val="single" w:sz="4" w:space="0" w:color="auto"/>
            </w:tcBorders>
            <w:shd w:val="clear" w:color="auto" w:fill="auto"/>
            <w:vAlign w:val="center"/>
          </w:tcPr>
          <w:p w:rsidR="004C48F1" w:rsidRPr="004C48F1" w:rsidRDefault="004C48F1" w:rsidP="004C48F1">
            <w:pPr>
              <w:widowControl/>
              <w:rPr>
                <w:sz w:val="16"/>
                <w:szCs w:val="16"/>
              </w:rPr>
            </w:pPr>
            <w:r w:rsidRPr="004C48F1">
              <w:rPr>
                <w:sz w:val="16"/>
                <w:szCs w:val="16"/>
              </w:rPr>
              <w:t>1.具备《音箱智能调节移动电源控制系统》计算机软件著作权登记证书，投标时提供证书复印件</w:t>
            </w:r>
            <w:r w:rsidR="0071093B">
              <w:rPr>
                <w:rFonts w:hint="eastAsia"/>
                <w:sz w:val="16"/>
                <w:szCs w:val="16"/>
              </w:rPr>
              <w:t>，并加盖公章</w:t>
            </w:r>
            <w:r w:rsidRPr="004C48F1">
              <w:rPr>
                <w:sz w:val="16"/>
                <w:szCs w:val="16"/>
              </w:rPr>
              <w:t>；</w:t>
            </w:r>
          </w:p>
          <w:p w:rsidR="004C48F1" w:rsidRPr="004C48F1" w:rsidRDefault="004C48F1" w:rsidP="004C48F1">
            <w:pPr>
              <w:widowControl/>
              <w:rPr>
                <w:sz w:val="16"/>
                <w:szCs w:val="16"/>
              </w:rPr>
            </w:pPr>
            <w:r w:rsidRPr="004C48F1">
              <w:rPr>
                <w:sz w:val="16"/>
                <w:szCs w:val="16"/>
              </w:rPr>
              <w:t>2.具备《高音频功率放大器仿真管理系统》计算机软件著作权登记证书，投标时提供证书复印件</w:t>
            </w:r>
            <w:r w:rsidR="0071093B">
              <w:rPr>
                <w:rFonts w:hint="eastAsia"/>
                <w:sz w:val="16"/>
                <w:szCs w:val="16"/>
              </w:rPr>
              <w:t>，并加盖公章</w:t>
            </w:r>
            <w:r w:rsidRPr="004C48F1">
              <w:rPr>
                <w:sz w:val="16"/>
                <w:szCs w:val="16"/>
              </w:rPr>
              <w:t>；</w:t>
            </w:r>
          </w:p>
          <w:p w:rsidR="004C48F1" w:rsidRPr="004C48F1" w:rsidRDefault="004C48F1" w:rsidP="004C48F1">
            <w:pPr>
              <w:widowControl/>
              <w:rPr>
                <w:sz w:val="16"/>
                <w:szCs w:val="16"/>
              </w:rPr>
            </w:pPr>
            <w:r w:rsidRPr="004C48F1">
              <w:rPr>
                <w:sz w:val="16"/>
                <w:szCs w:val="16"/>
              </w:rPr>
              <w:t>3.具备《音频采集设备功放控制单元芯片》集成电路布图设计登记证书，投标时提供证书复印件</w:t>
            </w:r>
            <w:r w:rsidR="0071093B">
              <w:rPr>
                <w:rFonts w:hint="eastAsia"/>
                <w:sz w:val="16"/>
                <w:szCs w:val="16"/>
              </w:rPr>
              <w:t>，并加盖公章</w:t>
            </w:r>
            <w:r w:rsidRPr="004C48F1">
              <w:rPr>
                <w:sz w:val="16"/>
                <w:szCs w:val="16"/>
              </w:rPr>
              <w:t>；</w:t>
            </w:r>
          </w:p>
          <w:p w:rsidR="005F0F97" w:rsidRDefault="004C48F1" w:rsidP="004C48F1">
            <w:pPr>
              <w:widowControl/>
              <w:rPr>
                <w:sz w:val="16"/>
                <w:szCs w:val="16"/>
              </w:rPr>
            </w:pPr>
            <w:r w:rsidRPr="004C48F1">
              <w:rPr>
                <w:sz w:val="16"/>
                <w:szCs w:val="16"/>
              </w:rPr>
              <w:t>4.具备《无线话筒管理软件》计算机软件著作权登记证书，投标时提供证书复印件</w:t>
            </w:r>
            <w:r w:rsidR="0071093B">
              <w:rPr>
                <w:rFonts w:hint="eastAsia"/>
                <w:sz w:val="16"/>
                <w:szCs w:val="16"/>
              </w:rPr>
              <w:t>，并加盖公章</w:t>
            </w:r>
            <w:r w:rsidRPr="004C48F1">
              <w:rPr>
                <w:sz w:val="16"/>
                <w:szCs w:val="16"/>
              </w:rPr>
              <w:t>；</w:t>
            </w:r>
          </w:p>
          <w:p w:rsidR="004C48F1" w:rsidRDefault="004C48F1" w:rsidP="0071093B">
            <w:pPr>
              <w:pStyle w:val="a0"/>
              <w:ind w:left="0" w:firstLine="0"/>
              <w:rPr>
                <w:sz w:val="16"/>
                <w:szCs w:val="16"/>
              </w:rPr>
            </w:pPr>
            <w:r w:rsidRPr="00E64669">
              <w:rPr>
                <w:sz w:val="16"/>
                <w:szCs w:val="16"/>
              </w:rPr>
              <w:t>5.具备GB/T 24001-2016/ISO 14001:2015环境管理体系认证证书，投标时提供证书复印件</w:t>
            </w:r>
            <w:r w:rsidR="0071093B">
              <w:rPr>
                <w:rFonts w:hint="eastAsia"/>
                <w:sz w:val="16"/>
                <w:szCs w:val="16"/>
              </w:rPr>
              <w:t>，并加盖公章</w:t>
            </w:r>
          </w:p>
          <w:p w:rsidR="004C48F1" w:rsidRPr="004C48F1" w:rsidRDefault="004C48F1" w:rsidP="004C48F1">
            <w:pPr>
              <w:pStyle w:val="6"/>
              <w:ind w:leftChars="0" w:left="0"/>
              <w:rPr>
                <w:sz w:val="16"/>
                <w:szCs w:val="16"/>
              </w:rPr>
            </w:pPr>
            <w:r>
              <w:rPr>
                <w:rFonts w:hint="eastAsia"/>
                <w:sz w:val="16"/>
                <w:szCs w:val="16"/>
              </w:rPr>
              <w:t>6</w:t>
            </w:r>
            <w:r w:rsidRPr="004C48F1">
              <w:rPr>
                <w:sz w:val="16"/>
                <w:szCs w:val="16"/>
              </w:rPr>
              <w:t>.具备GB/T 19001-2016/ISO 9001:2015质量管理认证证书，投标时提供证书复印件</w:t>
            </w:r>
            <w:r w:rsidR="0071093B">
              <w:rPr>
                <w:rFonts w:hint="eastAsia"/>
                <w:sz w:val="16"/>
                <w:szCs w:val="16"/>
              </w:rPr>
              <w:t>，并加盖公章</w:t>
            </w:r>
          </w:p>
          <w:p w:rsidR="004C48F1" w:rsidRDefault="004C48F1" w:rsidP="004C48F1">
            <w:pPr>
              <w:pStyle w:val="6"/>
              <w:ind w:leftChars="0" w:left="0"/>
              <w:rPr>
                <w:sz w:val="16"/>
                <w:szCs w:val="16"/>
              </w:rPr>
            </w:pPr>
            <w:r>
              <w:rPr>
                <w:rFonts w:hint="eastAsia"/>
                <w:sz w:val="16"/>
                <w:szCs w:val="16"/>
              </w:rPr>
              <w:t>7</w:t>
            </w:r>
            <w:r w:rsidRPr="004C48F1">
              <w:rPr>
                <w:sz w:val="16"/>
                <w:szCs w:val="16"/>
              </w:rPr>
              <w:t>.具备国家高新技术企业证书，投标时提供证书复印件</w:t>
            </w:r>
          </w:p>
          <w:p w:rsidR="00426710" w:rsidRDefault="00426710" w:rsidP="00426710">
            <w:pPr>
              <w:rPr>
                <w:sz w:val="16"/>
                <w:szCs w:val="16"/>
              </w:rPr>
            </w:pPr>
            <w:r>
              <w:rPr>
                <w:rFonts w:hint="eastAsia"/>
                <w:sz w:val="16"/>
                <w:szCs w:val="16"/>
              </w:rPr>
              <w:t>8</w:t>
            </w:r>
            <w:r w:rsidRPr="00426710">
              <w:rPr>
                <w:sz w:val="16"/>
                <w:szCs w:val="16"/>
              </w:rPr>
              <w:t>.具备ISO 45001:2018职业健康安全管理体系认证，投标时提供证书复印件</w:t>
            </w:r>
            <w:r w:rsidR="0071093B">
              <w:rPr>
                <w:rFonts w:hint="eastAsia"/>
                <w:sz w:val="16"/>
                <w:szCs w:val="16"/>
              </w:rPr>
              <w:t>，并加盖公章</w:t>
            </w:r>
          </w:p>
          <w:p w:rsidR="00E4780E" w:rsidRPr="004F5BC3" w:rsidRDefault="00E4780E" w:rsidP="001D1D08">
            <w:pPr>
              <w:rPr>
                <w:sz w:val="16"/>
                <w:szCs w:val="16"/>
              </w:rPr>
            </w:pPr>
            <w:r>
              <w:rPr>
                <w:rFonts w:hint="eastAsia"/>
                <w:sz w:val="16"/>
                <w:szCs w:val="16"/>
              </w:rPr>
              <w:t>9.</w:t>
            </w:r>
            <w:r w:rsidR="0071093B" w:rsidRPr="004C48F1">
              <w:rPr>
                <w:sz w:val="16"/>
                <w:szCs w:val="16"/>
              </w:rPr>
              <w:t>具备</w:t>
            </w:r>
            <w:r w:rsidR="001D1D08" w:rsidRPr="001D1D08">
              <w:rPr>
                <w:rFonts w:hint="eastAsia"/>
                <w:sz w:val="16"/>
                <w:szCs w:val="16"/>
              </w:rPr>
              <w:t>音视频系统集成工程综合技术能力等级三级资质、电子与智能化工程专业承包二级资质、安全生产许可证</w:t>
            </w:r>
            <w:r w:rsidR="0071093B">
              <w:rPr>
                <w:rFonts w:hint="eastAsia"/>
                <w:sz w:val="16"/>
                <w:szCs w:val="16"/>
              </w:rPr>
              <w:t>，</w:t>
            </w:r>
            <w:r w:rsidR="0071093B" w:rsidRPr="00426710">
              <w:rPr>
                <w:sz w:val="16"/>
                <w:szCs w:val="16"/>
              </w:rPr>
              <w:t>投标时提供证书复印件</w:t>
            </w:r>
            <w:r w:rsidR="0071093B">
              <w:rPr>
                <w:rFonts w:hint="eastAsia"/>
                <w:sz w:val="16"/>
                <w:szCs w:val="16"/>
              </w:rPr>
              <w:t>，并加盖公章</w:t>
            </w:r>
            <w:r w:rsidR="001D1D08" w:rsidRPr="001D1D08">
              <w:rPr>
                <w:rFonts w:hint="eastAsia"/>
                <w:sz w:val="16"/>
                <w:szCs w:val="16"/>
              </w:rPr>
              <w:t>。</w:t>
            </w:r>
          </w:p>
        </w:tc>
      </w:tr>
    </w:tbl>
    <w:p w:rsidR="005C7E7C" w:rsidRDefault="005C7E7C" w:rsidP="005C7E7C"/>
    <w:p w:rsidR="00E73668" w:rsidRDefault="00E73668" w:rsidP="005C7E7C">
      <w:pPr>
        <w:spacing w:line="460" w:lineRule="exact"/>
        <w:outlineLvl w:val="0"/>
        <w:rPr>
          <w:rFonts w:ascii="新宋体" w:eastAsia="新宋体" w:hAnsi="新宋体"/>
          <w:b/>
        </w:rPr>
      </w:pPr>
      <w:r>
        <w:rPr>
          <w:rFonts w:ascii="新宋体" w:eastAsia="新宋体" w:hAnsi="新宋体" w:hint="eastAsia"/>
          <w:b/>
        </w:rPr>
        <w:br w:type="page"/>
        <w:t>附件3</w:t>
      </w:r>
    </w:p>
    <w:p w:rsidR="00E73668" w:rsidRDefault="00E73668" w:rsidP="00E73668">
      <w:pPr>
        <w:spacing w:line="380" w:lineRule="exact"/>
        <w:rPr>
          <w:rFonts w:ascii="新宋体" w:eastAsia="新宋体" w:hAnsi="新宋体"/>
          <w:b/>
          <w:bCs/>
        </w:rPr>
      </w:pPr>
    </w:p>
    <w:p w:rsidR="00E73668" w:rsidRDefault="00E73668" w:rsidP="00E73668">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2018年以来同类业绩汇总表</w:t>
      </w:r>
    </w:p>
    <w:p w:rsidR="00E73668" w:rsidRDefault="00E73668" w:rsidP="00E73668">
      <w:pPr>
        <w:spacing w:line="460" w:lineRule="exact"/>
        <w:rPr>
          <w:rFonts w:ascii="新宋体" w:eastAsia="新宋体" w:hAnsi="新宋体"/>
          <w:bCs/>
        </w:rPr>
      </w:pPr>
      <w:r>
        <w:rPr>
          <w:rFonts w:ascii="新宋体" w:eastAsia="新宋体" w:hAnsi="新宋体" w:hint="eastAsia"/>
          <w:bCs/>
        </w:rPr>
        <w:t>项目名称：                            采购编号：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0"/>
        <w:gridCol w:w="2520"/>
        <w:gridCol w:w="2310"/>
        <w:gridCol w:w="1575"/>
        <w:gridCol w:w="2205"/>
      </w:tblGrid>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序号</w:t>
            </w:r>
          </w:p>
        </w:tc>
        <w:tc>
          <w:tcPr>
            <w:tcW w:w="252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项目名称</w:t>
            </w:r>
          </w:p>
        </w:tc>
        <w:tc>
          <w:tcPr>
            <w:tcW w:w="231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合同金额</w:t>
            </w:r>
          </w:p>
        </w:tc>
        <w:tc>
          <w:tcPr>
            <w:tcW w:w="1575"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联系人</w:t>
            </w:r>
          </w:p>
        </w:tc>
        <w:tc>
          <w:tcPr>
            <w:tcW w:w="2205"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联系号码</w:t>
            </w: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bl>
    <w:p w:rsidR="00E73668" w:rsidRDefault="00E73668" w:rsidP="00E73668">
      <w:pPr>
        <w:spacing w:line="380" w:lineRule="exact"/>
        <w:rPr>
          <w:rFonts w:ascii="新宋体" w:eastAsia="新宋体" w:hAnsi="新宋体"/>
          <w:b/>
        </w:rPr>
      </w:pPr>
      <w:r>
        <w:rPr>
          <w:rFonts w:ascii="新宋体" w:eastAsia="新宋体" w:hAnsi="新宋体" w:hint="eastAsia"/>
          <w:b/>
        </w:rPr>
        <w:t>注：报价人可按此表格式复制，报价人需附上合同或成交通知书，复印件需加盖公章。</w:t>
      </w:r>
    </w:p>
    <w:p w:rsidR="00E73668" w:rsidRDefault="00E73668" w:rsidP="00E73668">
      <w:pPr>
        <w:spacing w:line="38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报价人全称（盖章）：</w:t>
      </w:r>
    </w:p>
    <w:p w:rsidR="00E73668" w:rsidRDefault="00E73668" w:rsidP="00E73668">
      <w:pPr>
        <w:spacing w:line="46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代表（签字）：</w:t>
      </w:r>
    </w:p>
    <w:p w:rsidR="00E73668" w:rsidRDefault="00E73668" w:rsidP="00E73668">
      <w:pPr>
        <w:spacing w:line="380" w:lineRule="exact"/>
        <w:rPr>
          <w:rFonts w:ascii="新宋体" w:eastAsia="新宋体" w:hAnsi="新宋体"/>
        </w:rPr>
      </w:pPr>
      <w:r>
        <w:rPr>
          <w:rFonts w:ascii="新宋体" w:eastAsia="新宋体" w:hAnsi="新宋体" w:hint="eastAsia"/>
        </w:rPr>
        <w:t>日期：    年   月   日</w:t>
      </w:r>
    </w:p>
    <w:p w:rsidR="00E73668" w:rsidRDefault="00E73668" w:rsidP="00E73668">
      <w:pPr>
        <w:spacing w:line="460" w:lineRule="exact"/>
        <w:ind w:left="1436" w:hangingChars="650" w:hanging="1436"/>
        <w:outlineLvl w:val="0"/>
        <w:rPr>
          <w:rFonts w:ascii="新宋体" w:eastAsia="新宋体" w:hAnsi="新宋体"/>
          <w:b/>
        </w:rPr>
      </w:pPr>
      <w:r>
        <w:rPr>
          <w:rFonts w:ascii="新宋体" w:eastAsia="新宋体" w:hAnsi="新宋体"/>
          <w:b/>
        </w:rPr>
        <w:br w:type="page"/>
      </w:r>
      <w:r>
        <w:rPr>
          <w:rFonts w:ascii="新宋体" w:eastAsia="新宋体" w:hAnsi="新宋体" w:hint="eastAsia"/>
          <w:b/>
        </w:rPr>
        <w:t>附件4</w:t>
      </w:r>
    </w:p>
    <w:p w:rsidR="00E73668" w:rsidRDefault="00E73668" w:rsidP="00E73668">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资格证明文件 </w:t>
      </w:r>
    </w:p>
    <w:p w:rsidR="00E73668" w:rsidRDefault="00E73668" w:rsidP="00E73668">
      <w:pPr>
        <w:spacing w:before="100" w:beforeAutospacing="1" w:after="100" w:afterAutospacing="1" w:line="500" w:lineRule="exact"/>
        <w:ind w:left="1436" w:hangingChars="650" w:hanging="1436"/>
        <w:jc w:val="center"/>
        <w:outlineLvl w:val="0"/>
        <w:rPr>
          <w:rFonts w:ascii="新宋体" w:eastAsia="新宋体" w:hAnsi="新宋体"/>
          <w:b/>
        </w:rPr>
      </w:pPr>
      <w:r>
        <w:rPr>
          <w:rFonts w:ascii="新宋体" w:eastAsia="新宋体" w:hAnsi="新宋体" w:hint="eastAsia"/>
          <w:b/>
        </w:rPr>
        <w:t>（1）法定代表人授权书</w:t>
      </w:r>
    </w:p>
    <w:p w:rsidR="00E73668" w:rsidRDefault="000566BA" w:rsidP="000566BA">
      <w:pPr>
        <w:spacing w:line="460" w:lineRule="exact"/>
        <w:ind w:firstLineChars="250" w:firstLine="525"/>
        <w:rPr>
          <w:rFonts w:ascii="新宋体" w:eastAsia="新宋体" w:hAnsi="新宋体"/>
        </w:rPr>
      </w:pPr>
      <w:r w:rsidRPr="005218C3">
        <w:rPr>
          <w:rFonts w:hint="eastAsia"/>
          <w:sz w:val="21"/>
          <w:szCs w:val="21"/>
        </w:rPr>
        <w:t>温州眼视光发展有限公司</w:t>
      </w:r>
      <w:r w:rsidR="00E73668">
        <w:rPr>
          <w:rFonts w:ascii="新宋体" w:eastAsia="新宋体" w:hAnsi="新宋体" w:hint="eastAsia"/>
        </w:rPr>
        <w:t>：</w:t>
      </w:r>
    </w:p>
    <w:p w:rsidR="00E73668" w:rsidRDefault="00E73668" w:rsidP="00E73668">
      <w:pPr>
        <w:spacing w:line="460" w:lineRule="exact"/>
        <w:rPr>
          <w:rFonts w:ascii="新宋体" w:eastAsia="新宋体" w:hAnsi="新宋体"/>
          <w:u w:val="single"/>
        </w:rPr>
      </w:pPr>
    </w:p>
    <w:p w:rsidR="00E73668" w:rsidRDefault="00E73668" w:rsidP="00E73668">
      <w:pPr>
        <w:spacing w:line="460" w:lineRule="exact"/>
        <w:ind w:firstLineChars="250" w:firstLine="550"/>
        <w:rPr>
          <w:rFonts w:ascii="新宋体" w:eastAsia="新宋体" w:hAnsi="新宋体"/>
        </w:rPr>
      </w:pPr>
      <w:r>
        <w:rPr>
          <w:rFonts w:ascii="新宋体" w:eastAsia="新宋体" w:hAnsi="新宋体" w:hint="eastAsia"/>
          <w:u w:val="single"/>
        </w:rPr>
        <w:t xml:space="preserve">                   </w:t>
      </w:r>
      <w:r>
        <w:rPr>
          <w:rFonts w:ascii="新宋体" w:eastAsia="新宋体" w:hAnsi="新宋体" w:hint="eastAsia"/>
        </w:rPr>
        <w:t>（报价人全称）法定代表人</w:t>
      </w:r>
      <w:r>
        <w:rPr>
          <w:rFonts w:ascii="新宋体" w:eastAsia="新宋体" w:hAnsi="新宋体" w:hint="eastAsia"/>
          <w:u w:val="single"/>
        </w:rPr>
        <w:t xml:space="preserve">               </w:t>
      </w:r>
      <w:r>
        <w:rPr>
          <w:rFonts w:ascii="新宋体" w:eastAsia="新宋体" w:hAnsi="新宋体" w:hint="eastAsia"/>
        </w:rPr>
        <w:t>授权</w:t>
      </w:r>
      <w:r>
        <w:rPr>
          <w:rFonts w:ascii="新宋体" w:eastAsia="新宋体" w:hAnsi="新宋体" w:hint="eastAsia"/>
          <w:u w:val="single"/>
        </w:rPr>
        <w:t xml:space="preserve">                </w:t>
      </w:r>
      <w:r>
        <w:rPr>
          <w:rFonts w:ascii="新宋体" w:eastAsia="新宋体" w:hAnsi="新宋体" w:hint="eastAsia"/>
        </w:rPr>
        <w:t>（全权代表姓名）为全权代表，参加采购编号</w:t>
      </w:r>
      <w:r>
        <w:rPr>
          <w:rFonts w:ascii="新宋体" w:eastAsia="新宋体" w:hAnsi="新宋体" w:hint="eastAsia"/>
          <w:u w:val="single"/>
        </w:rPr>
        <w:t xml:space="preserve">        </w:t>
      </w:r>
      <w:r>
        <w:rPr>
          <w:rFonts w:ascii="新宋体" w:eastAsia="新宋体" w:hAnsi="新宋体" w:hint="eastAsia"/>
        </w:rPr>
        <w:t>项目名称</w:t>
      </w:r>
      <w:r>
        <w:rPr>
          <w:rFonts w:ascii="新宋体" w:eastAsia="新宋体" w:hAnsi="新宋体" w:hint="eastAsia"/>
          <w:u w:val="single"/>
        </w:rPr>
        <w:t xml:space="preserve">        </w:t>
      </w:r>
      <w:r>
        <w:rPr>
          <w:rFonts w:ascii="新宋体" w:eastAsia="新宋体" w:hAnsi="新宋体" w:hint="eastAsia"/>
        </w:rPr>
        <w:t>的报价活动，全权代表我方处理采购活动中的一切事宜。</w:t>
      </w:r>
    </w:p>
    <w:p w:rsidR="00E73668" w:rsidRDefault="00E73668" w:rsidP="00E73668">
      <w:pPr>
        <w:spacing w:line="460" w:lineRule="exact"/>
        <w:ind w:firstLine="2955"/>
        <w:rPr>
          <w:rFonts w:ascii="新宋体" w:eastAsia="新宋体" w:hAnsi="新宋体"/>
        </w:rPr>
      </w:pP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w:t>
      </w:r>
    </w:p>
    <w:p w:rsidR="00E73668" w:rsidRDefault="00E73668" w:rsidP="00E73668">
      <w:pPr>
        <w:spacing w:line="460" w:lineRule="exact"/>
        <w:ind w:firstLineChars="1855" w:firstLine="4081"/>
        <w:rPr>
          <w:rFonts w:ascii="新宋体" w:eastAsia="新宋体" w:hAnsi="新宋体"/>
        </w:rPr>
      </w:pPr>
      <w:r>
        <w:rPr>
          <w:rFonts w:ascii="新宋体" w:eastAsia="新宋体" w:hAnsi="新宋体" w:hint="eastAsia"/>
        </w:rPr>
        <w:t>法定代表人 (签字)：</w:t>
      </w: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报价人全称（公章）：</w:t>
      </w: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日期：     年    月   日</w:t>
      </w:r>
    </w:p>
    <w:p w:rsidR="00E73668" w:rsidRDefault="00E73668" w:rsidP="00E73668">
      <w:pPr>
        <w:spacing w:line="380" w:lineRule="exact"/>
        <w:rPr>
          <w:rFonts w:ascii="新宋体" w:eastAsia="新宋体" w:hAnsi="新宋体"/>
        </w:rPr>
      </w:pPr>
    </w:p>
    <w:p w:rsidR="00E73668" w:rsidRDefault="00E73668" w:rsidP="00E73668">
      <w:pPr>
        <w:spacing w:line="380" w:lineRule="exact"/>
        <w:rPr>
          <w:rFonts w:ascii="新宋体" w:eastAsia="新宋体" w:hAnsi="新宋体"/>
        </w:rPr>
      </w:pPr>
    </w:p>
    <w:p w:rsidR="00E73668" w:rsidRDefault="00E73668" w:rsidP="00E73668">
      <w:pPr>
        <w:spacing w:line="38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附：</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noProof/>
          <w:lang w:val="en-US" w:bidi="ar-SA"/>
        </w:rPr>
        <mc:AlternateContent>
          <mc:Choice Requires="wps">
            <w:drawing>
              <wp:anchor distT="0" distB="0" distL="114300" distR="114300" simplePos="0" relativeHeight="251659264" behindDoc="0" locked="0" layoutInCell="1" allowOverlap="1" wp14:anchorId="363C9ECB" wp14:editId="4EA49F39">
                <wp:simplePos x="0" y="0"/>
                <wp:positionH relativeFrom="column">
                  <wp:posOffset>2526242</wp:posOffset>
                </wp:positionH>
                <wp:positionV relativeFrom="paragraph">
                  <wp:posOffset>12700</wp:posOffset>
                </wp:positionV>
                <wp:extent cx="3400425" cy="2377440"/>
                <wp:effectExtent l="0" t="0" r="28575" b="2286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a:solidFill>
                            <a:srgbClr val="000000"/>
                          </a:solidFill>
                          <a:miter lim="800000"/>
                          <a:headEnd/>
                          <a:tailEnd/>
                        </a:ln>
                      </wps:spPr>
                      <wps:txbx>
                        <w:txbxContent>
                          <w:p w:rsidR="00E73668" w:rsidRDefault="00E73668" w:rsidP="00E73668">
                            <w:r>
                              <w:rPr>
                                <w:rFonts w:ascii="新宋体" w:eastAsia="新宋体" w:hAnsi="新宋体" w:hint="eastAsia"/>
                              </w:rPr>
                              <w:t xml:space="preserve">  身份证：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198.9pt;margin-top:1pt;width:267.75pt;height:18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">
                <v:textbox>
                  <w:txbxContent>
                    <w:p w:rsidR="00E73668" w:rsidRDefault="00E73668" w:rsidP="00E73668">
                      <w:r>
                        <w:rPr>
                          <w:rFonts w:ascii="新宋体" w:eastAsia="新宋体" w:hAnsi="新宋体" w:hint="eastAsia"/>
                        </w:rPr>
                        <w:t xml:space="preserve">  身份证：</w:t>
                      </w:r>
                    </w:p>
                  </w:txbxContent>
                </v:textbox>
              </v:shape>
            </w:pict>
          </mc:Fallback>
        </mc:AlternateContent>
      </w:r>
      <w:r>
        <w:rPr>
          <w:rFonts w:ascii="新宋体" w:eastAsia="新宋体" w:hAnsi="新宋体" w:hint="eastAsia"/>
        </w:rPr>
        <w:t xml:space="preserve">授权代表姓名（签字）：                                 </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职务：</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详细通讯地址：</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手机：</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电话：</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传真：</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邮政编码:</w:t>
      </w:r>
    </w:p>
    <w:p w:rsidR="00E73668" w:rsidRDefault="00E73668" w:rsidP="00E73668">
      <w:pPr>
        <w:spacing w:line="380" w:lineRule="exact"/>
        <w:rPr>
          <w:rFonts w:ascii="新宋体" w:eastAsia="新宋体" w:hAnsi="新宋体"/>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rPr>
          <w:rFonts w:ascii="新宋体" w:eastAsia="新宋体" w:hAnsi="新宋体"/>
          <w:b/>
        </w:rPr>
      </w:pPr>
    </w:p>
    <w:p w:rsidR="00E73668" w:rsidRPr="00523FED" w:rsidRDefault="00E73668" w:rsidP="00E73668">
      <w:pPr>
        <w:pStyle w:val="aa"/>
        <w:rPr>
          <w:sz w:val="48"/>
          <w:szCs w:val="48"/>
        </w:rPr>
      </w:pPr>
      <w:r w:rsidRPr="00523FED">
        <w:rPr>
          <w:rFonts w:hint="eastAsia"/>
          <w:sz w:val="48"/>
          <w:szCs w:val="48"/>
        </w:rPr>
        <w:t>合</w:t>
      </w:r>
      <w:r>
        <w:rPr>
          <w:rFonts w:hint="eastAsia"/>
          <w:sz w:val="48"/>
          <w:szCs w:val="48"/>
        </w:rPr>
        <w:t xml:space="preserve"> </w:t>
      </w:r>
      <w:r w:rsidRPr="00523FED">
        <w:rPr>
          <w:rFonts w:hint="eastAsia"/>
          <w:sz w:val="48"/>
          <w:szCs w:val="48"/>
        </w:rPr>
        <w:t>同</w:t>
      </w:r>
      <w:r>
        <w:rPr>
          <w:rFonts w:hint="eastAsia"/>
          <w:sz w:val="48"/>
          <w:szCs w:val="48"/>
        </w:rPr>
        <w:t xml:space="preserve"> </w:t>
      </w:r>
      <w:r w:rsidRPr="00523FED">
        <w:rPr>
          <w:rFonts w:hint="eastAsia"/>
          <w:sz w:val="48"/>
          <w:szCs w:val="48"/>
        </w:rPr>
        <w:t>模</w:t>
      </w:r>
      <w:r>
        <w:rPr>
          <w:rFonts w:hint="eastAsia"/>
          <w:sz w:val="48"/>
          <w:szCs w:val="48"/>
        </w:rPr>
        <w:t xml:space="preserve"> </w:t>
      </w:r>
      <w:r w:rsidRPr="00523FED">
        <w:rPr>
          <w:rFonts w:hint="eastAsia"/>
          <w:sz w:val="48"/>
          <w:szCs w:val="48"/>
        </w:rPr>
        <w:t>板</w:t>
      </w:r>
    </w:p>
    <w:p w:rsidR="00E73668" w:rsidRPr="000004EF" w:rsidRDefault="00D32502" w:rsidP="000004EF">
      <w:pPr>
        <w:spacing w:line="360" w:lineRule="auto"/>
        <w:rPr>
          <w:sz w:val="44"/>
          <w:szCs w:val="44"/>
        </w:rPr>
      </w:pPr>
      <w:r>
        <w:rPr>
          <w:rFonts w:asciiTheme="minorEastAsia" w:eastAsiaTheme="minorEastAsia" w:hAnsiTheme="minorEastAsia" w:cs="仿宋" w:hint="eastAsia"/>
          <w:b/>
          <w:bCs/>
          <w:szCs w:val="21"/>
        </w:rPr>
        <w:t>采购方</w:t>
      </w:r>
      <w:r w:rsidR="00E73668" w:rsidRPr="008F1A50">
        <w:rPr>
          <w:rFonts w:asciiTheme="minorEastAsia" w:eastAsiaTheme="minorEastAsia" w:hAnsiTheme="minorEastAsia" w:cs="仿宋" w:hint="eastAsia"/>
          <w:b/>
          <w:bCs/>
          <w:szCs w:val="21"/>
        </w:rPr>
        <w:t>（以下简称“甲方”）：</w:t>
      </w:r>
      <w:r w:rsidR="00CA02B4" w:rsidRPr="000004EF">
        <w:rPr>
          <w:rFonts w:asciiTheme="minorEastAsia" w:eastAsiaTheme="minorEastAsia" w:hAnsiTheme="minorEastAsia" w:cs="仿宋" w:hint="eastAsia"/>
          <w:szCs w:val="21"/>
        </w:rPr>
        <w:t>温州眼视光发展有限公司</w:t>
      </w:r>
    </w:p>
    <w:p w:rsidR="00E73668" w:rsidRPr="008F1A50" w:rsidRDefault="00E73668" w:rsidP="000004EF">
      <w:pPr>
        <w:spacing w:line="360" w:lineRule="auto"/>
        <w:rPr>
          <w:rFonts w:asciiTheme="minorEastAsia" w:eastAsiaTheme="minorEastAsia" w:hAnsiTheme="minorEastAsia" w:cs="仿宋"/>
          <w:b/>
          <w:bCs/>
          <w:szCs w:val="21"/>
          <w:u w:val="single"/>
        </w:rPr>
      </w:pPr>
      <w:r w:rsidRPr="008F1A50">
        <w:rPr>
          <w:rFonts w:asciiTheme="minorEastAsia" w:eastAsiaTheme="minorEastAsia" w:hAnsiTheme="minorEastAsia" w:cs="仿宋" w:hint="eastAsia"/>
          <w:b/>
          <w:bCs/>
          <w:szCs w:val="21"/>
        </w:rPr>
        <w:t>服务商（以下简称“乙方”）：</w:t>
      </w:r>
      <w:r w:rsidRPr="008F1A50">
        <w:rPr>
          <w:rFonts w:asciiTheme="minorEastAsia" w:eastAsiaTheme="minorEastAsia" w:hAnsiTheme="minorEastAsia" w:cs="仿宋" w:hint="eastAsia"/>
          <w:b/>
          <w:bCs/>
          <w:szCs w:val="21"/>
          <w:u w:val="single"/>
        </w:rPr>
        <w:t xml:space="preserve"> </w:t>
      </w:r>
    </w:p>
    <w:p w:rsidR="00E73668" w:rsidRPr="008F1A50" w:rsidRDefault="00E73668" w:rsidP="00AD1A2C">
      <w:pPr>
        <w:spacing w:after="120" w:line="36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根据《中华人民共和国民法典》及其他有关法律、法规，遵循平等、自愿、公平和诚实信用的原则，经双方协商，订立本合同</w:t>
      </w:r>
      <w:r w:rsidR="00AD1A2C">
        <w:rPr>
          <w:rFonts w:asciiTheme="minorEastAsia" w:eastAsiaTheme="minorEastAsia" w:hAnsiTheme="minorEastAsia" w:hint="eastAsia"/>
          <w:spacing w:val="-4"/>
          <w:szCs w:val="21"/>
        </w:rPr>
        <w:t>，以资共同遵守</w:t>
      </w:r>
      <w:r w:rsidRPr="008F1A50">
        <w:rPr>
          <w:rFonts w:asciiTheme="minorEastAsia" w:eastAsiaTheme="minorEastAsia" w:hAnsiTheme="minorEastAsia" w:hint="eastAsia"/>
          <w:spacing w:val="-4"/>
          <w:szCs w:val="21"/>
        </w:rPr>
        <w:t>。</w:t>
      </w:r>
    </w:p>
    <w:p w:rsidR="00E73668" w:rsidRPr="00EB360D" w:rsidRDefault="00E73668" w:rsidP="000004EF">
      <w:pPr>
        <w:pStyle w:val="a9"/>
        <w:tabs>
          <w:tab w:val="left" w:pos="880"/>
        </w:tabs>
        <w:spacing w:line="360" w:lineRule="auto"/>
        <w:ind w:leftChars="0" w:left="0"/>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第一条 </w:t>
      </w:r>
      <w:r w:rsidR="0070588F">
        <w:rPr>
          <w:rFonts w:asciiTheme="minorEastAsia" w:eastAsiaTheme="minorEastAsia" w:hAnsiTheme="minorEastAsia" w:hint="eastAsia"/>
          <w:spacing w:val="-4"/>
          <w:szCs w:val="21"/>
        </w:rPr>
        <w:t xml:space="preserve"> </w:t>
      </w:r>
      <w:r w:rsidR="00AD1A2C" w:rsidRPr="00EB360D">
        <w:rPr>
          <w:rFonts w:asciiTheme="minorEastAsia" w:eastAsiaTheme="minorEastAsia" w:hAnsiTheme="minorEastAsia" w:hint="eastAsia"/>
          <w:b/>
          <w:sz w:val="21"/>
          <w:szCs w:val="21"/>
        </w:rPr>
        <w:t>采购清单</w:t>
      </w:r>
    </w:p>
    <w:tbl>
      <w:tblPr>
        <w:tblW w:w="8075" w:type="dxa"/>
        <w:tblInd w:w="113" w:type="dxa"/>
        <w:tblLook w:val="04A0" w:firstRow="1" w:lastRow="0" w:firstColumn="1" w:lastColumn="0" w:noHBand="0" w:noVBand="1"/>
      </w:tblPr>
      <w:tblGrid>
        <w:gridCol w:w="678"/>
        <w:gridCol w:w="1857"/>
        <w:gridCol w:w="1288"/>
        <w:gridCol w:w="992"/>
        <w:gridCol w:w="1559"/>
        <w:gridCol w:w="1701"/>
      </w:tblGrid>
      <w:tr w:rsidR="00E8189B" w:rsidRPr="0036167A" w:rsidTr="000004EF">
        <w:trPr>
          <w:trHeight w:val="465"/>
        </w:trPr>
        <w:tc>
          <w:tcPr>
            <w:tcW w:w="67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8301F" w:rsidRPr="0036167A" w:rsidRDefault="0068301F" w:rsidP="00992ACE">
            <w:pPr>
              <w:widowControl/>
              <w:jc w:val="center"/>
              <w:rPr>
                <w:rFonts w:ascii="Arial" w:hAnsi="Arial" w:cs="Arial"/>
                <w:b/>
                <w:bCs/>
                <w:sz w:val="20"/>
                <w:szCs w:val="20"/>
              </w:rPr>
            </w:pPr>
            <w:r w:rsidRPr="0036167A">
              <w:rPr>
                <w:rFonts w:ascii="Arial" w:hAnsi="Arial" w:cs="Arial"/>
                <w:b/>
                <w:bCs/>
                <w:sz w:val="20"/>
                <w:szCs w:val="20"/>
              </w:rPr>
              <w:t>序号</w:t>
            </w:r>
          </w:p>
        </w:tc>
        <w:tc>
          <w:tcPr>
            <w:tcW w:w="1857" w:type="dxa"/>
            <w:tcBorders>
              <w:top w:val="single" w:sz="4" w:space="0" w:color="auto"/>
              <w:left w:val="nil"/>
              <w:bottom w:val="single" w:sz="4" w:space="0" w:color="auto"/>
              <w:right w:val="single" w:sz="4" w:space="0" w:color="auto"/>
            </w:tcBorders>
            <w:shd w:val="clear" w:color="000000" w:fill="FFFFFF"/>
            <w:noWrap/>
            <w:vAlign w:val="center"/>
            <w:hideMark/>
          </w:tcPr>
          <w:p w:rsidR="0068301F" w:rsidRPr="0036167A" w:rsidRDefault="0068301F" w:rsidP="00992ACE">
            <w:pPr>
              <w:widowControl/>
              <w:jc w:val="center"/>
              <w:rPr>
                <w:rFonts w:ascii="Arial" w:hAnsi="Arial" w:cs="Arial"/>
                <w:b/>
                <w:bCs/>
                <w:sz w:val="20"/>
                <w:szCs w:val="20"/>
              </w:rPr>
            </w:pPr>
            <w:r w:rsidRPr="0036167A">
              <w:rPr>
                <w:rFonts w:ascii="Arial" w:hAnsi="Arial" w:cs="Arial"/>
                <w:b/>
                <w:bCs/>
                <w:sz w:val="20"/>
                <w:szCs w:val="20"/>
              </w:rPr>
              <w:t>设备名称</w:t>
            </w:r>
          </w:p>
        </w:tc>
        <w:tc>
          <w:tcPr>
            <w:tcW w:w="1288" w:type="dxa"/>
            <w:tcBorders>
              <w:top w:val="single" w:sz="4" w:space="0" w:color="auto"/>
              <w:left w:val="nil"/>
              <w:bottom w:val="single" w:sz="4" w:space="0" w:color="auto"/>
              <w:right w:val="single" w:sz="4" w:space="0" w:color="auto"/>
            </w:tcBorders>
            <w:shd w:val="clear" w:color="000000" w:fill="FFFFFF"/>
            <w:noWrap/>
            <w:vAlign w:val="center"/>
            <w:hideMark/>
          </w:tcPr>
          <w:p w:rsidR="0068301F" w:rsidRPr="000D3531" w:rsidRDefault="00300A6E" w:rsidP="00300A6E">
            <w:pPr>
              <w:widowControl/>
              <w:jc w:val="center"/>
              <w:rPr>
                <w:rFonts w:ascii="Arial" w:hAnsi="Arial" w:cs="Arial"/>
                <w:b/>
                <w:bCs/>
                <w:sz w:val="20"/>
                <w:szCs w:val="20"/>
                <w:highlight w:val="yellow"/>
              </w:rPr>
            </w:pPr>
            <w:r>
              <w:rPr>
                <w:rFonts w:ascii="Arial" w:hAnsi="Arial" w:cs="Arial" w:hint="eastAsia"/>
                <w:b/>
                <w:bCs/>
                <w:sz w:val="20"/>
                <w:szCs w:val="20"/>
              </w:rPr>
              <w:t>品牌</w:t>
            </w:r>
            <w:r>
              <w:rPr>
                <w:rFonts w:ascii="Arial" w:hAnsi="Arial" w:cs="Arial" w:hint="eastAsia"/>
                <w:b/>
                <w:bCs/>
                <w:sz w:val="20"/>
                <w:szCs w:val="20"/>
              </w:rPr>
              <w:t>/</w:t>
            </w:r>
            <w:r>
              <w:rPr>
                <w:rFonts w:ascii="Arial" w:hAnsi="Arial" w:cs="Arial" w:hint="eastAsia"/>
                <w:b/>
                <w:bCs/>
                <w:sz w:val="20"/>
                <w:szCs w:val="20"/>
              </w:rPr>
              <w:t>型号</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68301F" w:rsidRPr="0036167A" w:rsidRDefault="0068301F" w:rsidP="00992ACE">
            <w:pPr>
              <w:widowControl/>
              <w:jc w:val="center"/>
              <w:rPr>
                <w:rFonts w:ascii="Arial" w:hAnsi="Arial" w:cs="Arial"/>
                <w:b/>
                <w:bCs/>
                <w:sz w:val="20"/>
                <w:szCs w:val="20"/>
              </w:rPr>
            </w:pPr>
            <w:r w:rsidRPr="0036167A">
              <w:rPr>
                <w:rFonts w:ascii="Arial" w:hAnsi="Arial" w:cs="Arial"/>
                <w:b/>
                <w:bCs/>
                <w:sz w:val="20"/>
                <w:szCs w:val="20"/>
              </w:rPr>
              <w:t>单位</w:t>
            </w:r>
          </w:p>
        </w:tc>
        <w:tc>
          <w:tcPr>
            <w:tcW w:w="1559" w:type="dxa"/>
            <w:tcBorders>
              <w:top w:val="single" w:sz="4" w:space="0" w:color="auto"/>
              <w:left w:val="nil"/>
              <w:bottom w:val="single" w:sz="4" w:space="0" w:color="auto"/>
              <w:right w:val="single" w:sz="4" w:space="0" w:color="auto"/>
            </w:tcBorders>
            <w:shd w:val="clear" w:color="000000" w:fill="FFFFFF"/>
            <w:vAlign w:val="center"/>
          </w:tcPr>
          <w:p w:rsidR="0068301F" w:rsidRDefault="0068301F">
            <w:pPr>
              <w:widowControl/>
              <w:jc w:val="center"/>
              <w:rPr>
                <w:rFonts w:ascii="Arial" w:hAnsi="Arial" w:cs="Arial"/>
                <w:b/>
                <w:bCs/>
                <w:sz w:val="20"/>
                <w:szCs w:val="20"/>
              </w:rPr>
            </w:pPr>
            <w:r>
              <w:rPr>
                <w:rFonts w:ascii="Arial" w:hAnsi="Arial" w:cs="Arial" w:hint="eastAsia"/>
                <w:b/>
                <w:bCs/>
                <w:sz w:val="20"/>
                <w:szCs w:val="20"/>
              </w:rPr>
              <w:t>单价（元）</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8301F" w:rsidRPr="0036167A" w:rsidRDefault="00300A6E" w:rsidP="000004EF">
            <w:pPr>
              <w:widowControl/>
              <w:ind w:firstLineChars="294" w:firstLine="590"/>
              <w:rPr>
                <w:rFonts w:ascii="Arial" w:hAnsi="Arial" w:cs="Arial"/>
                <w:b/>
                <w:bCs/>
                <w:sz w:val="20"/>
                <w:szCs w:val="20"/>
              </w:rPr>
            </w:pPr>
            <w:r w:rsidRPr="00E272C3">
              <w:rPr>
                <w:rFonts w:ascii="Arial" w:hAnsi="Arial" w:cs="Arial"/>
                <w:b/>
                <w:bCs/>
                <w:sz w:val="20"/>
                <w:szCs w:val="20"/>
              </w:rPr>
              <w:t>数量</w:t>
            </w:r>
          </w:p>
        </w:tc>
      </w:tr>
      <w:tr w:rsidR="00E8189B" w:rsidRPr="0036167A" w:rsidTr="000004EF">
        <w:trPr>
          <w:trHeight w:val="618"/>
        </w:trPr>
        <w:tc>
          <w:tcPr>
            <w:tcW w:w="678" w:type="dxa"/>
            <w:tcBorders>
              <w:top w:val="nil"/>
              <w:left w:val="single" w:sz="4" w:space="0" w:color="auto"/>
              <w:bottom w:val="single" w:sz="4" w:space="0" w:color="auto"/>
              <w:right w:val="single" w:sz="4" w:space="0" w:color="auto"/>
            </w:tcBorders>
            <w:shd w:val="clear" w:color="000000" w:fill="FFFFFF"/>
            <w:noWrap/>
            <w:vAlign w:val="center"/>
            <w:hideMark/>
          </w:tcPr>
          <w:p w:rsidR="00300A6E" w:rsidRPr="0036167A" w:rsidRDefault="00300A6E" w:rsidP="00992ACE">
            <w:pPr>
              <w:widowControl/>
              <w:jc w:val="center"/>
              <w:rPr>
                <w:sz w:val="16"/>
                <w:szCs w:val="16"/>
              </w:rPr>
            </w:pPr>
            <w:r w:rsidRPr="0036167A">
              <w:rPr>
                <w:rFonts w:hint="eastAsia"/>
                <w:sz w:val="16"/>
                <w:szCs w:val="16"/>
              </w:rPr>
              <w:t>1</w:t>
            </w:r>
          </w:p>
        </w:tc>
        <w:tc>
          <w:tcPr>
            <w:tcW w:w="1857"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天花喇叭音箱</w:t>
            </w:r>
          </w:p>
        </w:tc>
        <w:tc>
          <w:tcPr>
            <w:tcW w:w="1288" w:type="dxa"/>
            <w:tcBorders>
              <w:top w:val="nil"/>
              <w:left w:val="nil"/>
              <w:bottom w:val="single" w:sz="4" w:space="0" w:color="auto"/>
              <w:right w:val="single" w:sz="4" w:space="0" w:color="auto"/>
            </w:tcBorders>
            <w:shd w:val="clear" w:color="auto" w:fill="auto"/>
            <w:vAlign w:val="center"/>
          </w:tcPr>
          <w:p w:rsidR="00300A6E" w:rsidRPr="0036167A" w:rsidRDefault="00300A6E" w:rsidP="00992ACE">
            <w:pPr>
              <w:widowControl/>
              <w:jc w:val="center"/>
              <w:rPr>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rsidR="00300A6E" w:rsidRPr="0036167A" w:rsidRDefault="00300A6E">
            <w:pPr>
              <w:widowControl/>
              <w:jc w:val="center"/>
              <w:rPr>
                <w:sz w:val="16"/>
                <w:szCs w:val="16"/>
              </w:rPr>
            </w:pPr>
            <w:r w:rsidRPr="0036167A">
              <w:rPr>
                <w:rFonts w:hint="eastAsia"/>
                <w:sz w:val="16"/>
                <w:szCs w:val="16"/>
              </w:rPr>
              <w:t>只</w:t>
            </w:r>
          </w:p>
        </w:tc>
        <w:tc>
          <w:tcPr>
            <w:tcW w:w="1559" w:type="dxa"/>
            <w:tcBorders>
              <w:top w:val="single" w:sz="4" w:space="0" w:color="auto"/>
              <w:left w:val="nil"/>
              <w:bottom w:val="single" w:sz="4" w:space="0" w:color="auto"/>
              <w:right w:val="single" w:sz="4" w:space="0" w:color="auto"/>
            </w:tcBorders>
            <w:vAlign w:val="center"/>
          </w:tcPr>
          <w:p w:rsidR="00300A6E" w:rsidRPr="004C48F1" w:rsidRDefault="00300A6E" w:rsidP="000004EF">
            <w:pPr>
              <w:pStyle w:val="ab"/>
              <w:widowControl/>
              <w:ind w:left="180" w:firstLineChars="0" w:firstLine="0"/>
              <w:jc w:val="center"/>
              <w:rPr>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00A6E" w:rsidRPr="000004EF" w:rsidRDefault="00300A6E" w:rsidP="000004EF">
            <w:pPr>
              <w:widowControl/>
              <w:jc w:val="center"/>
              <w:rPr>
                <w:sz w:val="16"/>
                <w:szCs w:val="16"/>
              </w:rPr>
            </w:pPr>
            <w:r w:rsidRPr="000004EF">
              <w:rPr>
                <w:sz w:val="16"/>
                <w:szCs w:val="16"/>
              </w:rPr>
              <w:t>18</w:t>
            </w:r>
          </w:p>
        </w:tc>
      </w:tr>
      <w:tr w:rsidR="00E8189B" w:rsidRPr="0036167A" w:rsidTr="000004EF">
        <w:trPr>
          <w:trHeight w:val="547"/>
        </w:trPr>
        <w:tc>
          <w:tcPr>
            <w:tcW w:w="678" w:type="dxa"/>
            <w:tcBorders>
              <w:top w:val="nil"/>
              <w:left w:val="single" w:sz="4" w:space="0" w:color="auto"/>
              <w:bottom w:val="single" w:sz="4" w:space="0" w:color="auto"/>
              <w:right w:val="single" w:sz="4" w:space="0" w:color="auto"/>
            </w:tcBorders>
            <w:shd w:val="clear" w:color="000000" w:fill="FFFFFF"/>
            <w:noWrap/>
            <w:vAlign w:val="center"/>
            <w:hideMark/>
          </w:tcPr>
          <w:p w:rsidR="00300A6E" w:rsidRPr="0036167A" w:rsidRDefault="00300A6E" w:rsidP="00992ACE">
            <w:pPr>
              <w:widowControl/>
              <w:jc w:val="center"/>
              <w:rPr>
                <w:sz w:val="16"/>
                <w:szCs w:val="16"/>
              </w:rPr>
            </w:pPr>
            <w:r w:rsidRPr="0036167A">
              <w:rPr>
                <w:rFonts w:hint="eastAsia"/>
                <w:sz w:val="16"/>
                <w:szCs w:val="16"/>
              </w:rPr>
              <w:t>2</w:t>
            </w:r>
          </w:p>
        </w:tc>
        <w:tc>
          <w:tcPr>
            <w:tcW w:w="1857"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单通道纯后级功放</w:t>
            </w:r>
          </w:p>
        </w:tc>
        <w:tc>
          <w:tcPr>
            <w:tcW w:w="1288" w:type="dxa"/>
            <w:tcBorders>
              <w:top w:val="nil"/>
              <w:left w:val="nil"/>
              <w:bottom w:val="single" w:sz="4" w:space="0" w:color="auto"/>
              <w:right w:val="single" w:sz="4" w:space="0" w:color="auto"/>
            </w:tcBorders>
            <w:shd w:val="clear" w:color="auto" w:fill="auto"/>
            <w:vAlign w:val="center"/>
          </w:tcPr>
          <w:p w:rsidR="00300A6E" w:rsidRPr="0036167A" w:rsidRDefault="00300A6E" w:rsidP="00992ACE">
            <w:pPr>
              <w:widowControl/>
              <w:jc w:val="center"/>
              <w:rPr>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台</w:t>
            </w:r>
          </w:p>
        </w:tc>
        <w:tc>
          <w:tcPr>
            <w:tcW w:w="1559" w:type="dxa"/>
            <w:tcBorders>
              <w:top w:val="single" w:sz="4" w:space="0" w:color="auto"/>
              <w:left w:val="nil"/>
              <w:bottom w:val="single" w:sz="4" w:space="0" w:color="auto"/>
              <w:right w:val="single" w:sz="4" w:space="0" w:color="auto"/>
            </w:tcBorders>
          </w:tcPr>
          <w:p w:rsidR="00300A6E" w:rsidRPr="0036167A" w:rsidRDefault="00300A6E" w:rsidP="001A4600">
            <w:pPr>
              <w:widowControl/>
              <w:rPr>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00A6E" w:rsidRPr="0036167A" w:rsidRDefault="00300A6E" w:rsidP="000004EF">
            <w:pPr>
              <w:widowControl/>
              <w:jc w:val="center"/>
              <w:rPr>
                <w:sz w:val="16"/>
                <w:szCs w:val="16"/>
              </w:rPr>
            </w:pPr>
            <w:r w:rsidRPr="0036167A">
              <w:rPr>
                <w:rFonts w:hint="eastAsia"/>
                <w:sz w:val="16"/>
                <w:szCs w:val="16"/>
              </w:rPr>
              <w:t>1</w:t>
            </w:r>
          </w:p>
        </w:tc>
      </w:tr>
      <w:tr w:rsidR="00E8189B" w:rsidRPr="0036167A" w:rsidTr="000004EF">
        <w:trPr>
          <w:trHeight w:val="572"/>
        </w:trPr>
        <w:tc>
          <w:tcPr>
            <w:tcW w:w="678" w:type="dxa"/>
            <w:tcBorders>
              <w:top w:val="nil"/>
              <w:left w:val="single" w:sz="4" w:space="0" w:color="auto"/>
              <w:bottom w:val="single" w:sz="4" w:space="0" w:color="auto"/>
              <w:right w:val="single" w:sz="4" w:space="0" w:color="auto"/>
            </w:tcBorders>
            <w:shd w:val="clear" w:color="000000" w:fill="FFFFFF"/>
            <w:noWrap/>
            <w:vAlign w:val="center"/>
            <w:hideMark/>
          </w:tcPr>
          <w:p w:rsidR="00300A6E" w:rsidRPr="0036167A" w:rsidRDefault="00300A6E" w:rsidP="00992ACE">
            <w:pPr>
              <w:widowControl/>
              <w:jc w:val="center"/>
              <w:rPr>
                <w:sz w:val="16"/>
                <w:szCs w:val="16"/>
              </w:rPr>
            </w:pPr>
            <w:r w:rsidRPr="0036167A">
              <w:rPr>
                <w:rFonts w:hint="eastAsia"/>
                <w:sz w:val="16"/>
                <w:szCs w:val="16"/>
              </w:rPr>
              <w:t>3</w:t>
            </w:r>
          </w:p>
        </w:tc>
        <w:tc>
          <w:tcPr>
            <w:tcW w:w="1857"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前置放大器</w:t>
            </w:r>
          </w:p>
        </w:tc>
        <w:tc>
          <w:tcPr>
            <w:tcW w:w="1288" w:type="dxa"/>
            <w:tcBorders>
              <w:top w:val="nil"/>
              <w:left w:val="nil"/>
              <w:bottom w:val="single" w:sz="4" w:space="0" w:color="auto"/>
              <w:right w:val="single" w:sz="4" w:space="0" w:color="auto"/>
            </w:tcBorders>
            <w:shd w:val="clear" w:color="auto" w:fill="auto"/>
            <w:vAlign w:val="center"/>
          </w:tcPr>
          <w:p w:rsidR="00300A6E" w:rsidRPr="0036167A" w:rsidRDefault="00300A6E" w:rsidP="00992ACE">
            <w:pPr>
              <w:widowControl/>
              <w:jc w:val="center"/>
              <w:rPr>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台</w:t>
            </w:r>
          </w:p>
        </w:tc>
        <w:tc>
          <w:tcPr>
            <w:tcW w:w="1559" w:type="dxa"/>
            <w:tcBorders>
              <w:top w:val="single" w:sz="4" w:space="0" w:color="auto"/>
              <w:left w:val="nil"/>
              <w:bottom w:val="single" w:sz="4" w:space="0" w:color="auto"/>
              <w:right w:val="single" w:sz="4" w:space="0" w:color="auto"/>
            </w:tcBorders>
          </w:tcPr>
          <w:p w:rsidR="00300A6E" w:rsidRPr="004C48F1" w:rsidRDefault="00300A6E" w:rsidP="00992ACE">
            <w:pPr>
              <w:widowControl/>
              <w:rPr>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00A6E" w:rsidRPr="004C48F1" w:rsidRDefault="00300A6E" w:rsidP="000004EF">
            <w:pPr>
              <w:widowControl/>
              <w:jc w:val="center"/>
              <w:rPr>
                <w:sz w:val="16"/>
                <w:szCs w:val="16"/>
              </w:rPr>
            </w:pPr>
            <w:r w:rsidRPr="0036167A">
              <w:rPr>
                <w:rFonts w:hint="eastAsia"/>
                <w:sz w:val="16"/>
                <w:szCs w:val="16"/>
              </w:rPr>
              <w:t>1</w:t>
            </w:r>
          </w:p>
        </w:tc>
      </w:tr>
      <w:tr w:rsidR="00E8189B" w:rsidRPr="0036167A" w:rsidTr="000004EF">
        <w:trPr>
          <w:trHeight w:val="699"/>
        </w:trPr>
        <w:tc>
          <w:tcPr>
            <w:tcW w:w="678" w:type="dxa"/>
            <w:tcBorders>
              <w:top w:val="nil"/>
              <w:left w:val="single" w:sz="4" w:space="0" w:color="auto"/>
              <w:bottom w:val="single" w:sz="4" w:space="0" w:color="auto"/>
              <w:right w:val="single" w:sz="4" w:space="0" w:color="auto"/>
            </w:tcBorders>
            <w:shd w:val="clear" w:color="000000" w:fill="FFFFFF"/>
            <w:noWrap/>
            <w:vAlign w:val="center"/>
            <w:hideMark/>
          </w:tcPr>
          <w:p w:rsidR="00300A6E" w:rsidRPr="0036167A" w:rsidRDefault="00300A6E" w:rsidP="00992ACE">
            <w:pPr>
              <w:widowControl/>
              <w:jc w:val="center"/>
              <w:rPr>
                <w:sz w:val="16"/>
                <w:szCs w:val="16"/>
              </w:rPr>
            </w:pPr>
            <w:r w:rsidRPr="0036167A">
              <w:rPr>
                <w:rFonts w:hint="eastAsia"/>
                <w:sz w:val="16"/>
                <w:szCs w:val="16"/>
              </w:rPr>
              <w:t>4</w:t>
            </w:r>
          </w:p>
        </w:tc>
        <w:tc>
          <w:tcPr>
            <w:tcW w:w="1857"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双手持无线话筒</w:t>
            </w:r>
          </w:p>
        </w:tc>
        <w:tc>
          <w:tcPr>
            <w:tcW w:w="1288" w:type="dxa"/>
            <w:tcBorders>
              <w:top w:val="nil"/>
              <w:left w:val="nil"/>
              <w:bottom w:val="single" w:sz="4" w:space="0" w:color="auto"/>
              <w:right w:val="single" w:sz="4" w:space="0" w:color="auto"/>
            </w:tcBorders>
            <w:shd w:val="clear" w:color="auto" w:fill="auto"/>
            <w:vAlign w:val="center"/>
          </w:tcPr>
          <w:p w:rsidR="00300A6E" w:rsidRPr="0036167A" w:rsidRDefault="00300A6E" w:rsidP="00992ACE">
            <w:pPr>
              <w:widowControl/>
              <w:jc w:val="center"/>
              <w:rPr>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套</w:t>
            </w:r>
          </w:p>
        </w:tc>
        <w:tc>
          <w:tcPr>
            <w:tcW w:w="1559" w:type="dxa"/>
            <w:tcBorders>
              <w:top w:val="single" w:sz="4" w:space="0" w:color="auto"/>
              <w:left w:val="nil"/>
              <w:bottom w:val="single" w:sz="4" w:space="0" w:color="auto"/>
              <w:right w:val="single" w:sz="4" w:space="0" w:color="auto"/>
            </w:tcBorders>
          </w:tcPr>
          <w:p w:rsidR="00300A6E" w:rsidRPr="00E64669" w:rsidRDefault="00300A6E" w:rsidP="001A4600">
            <w:pPr>
              <w:widowControl/>
              <w:rPr>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00A6E" w:rsidRPr="00E64669" w:rsidRDefault="00300A6E" w:rsidP="000004EF">
            <w:pPr>
              <w:widowControl/>
              <w:jc w:val="center"/>
              <w:rPr>
                <w:sz w:val="16"/>
                <w:szCs w:val="16"/>
              </w:rPr>
            </w:pPr>
            <w:r w:rsidRPr="0036167A">
              <w:rPr>
                <w:rFonts w:hint="eastAsia"/>
                <w:sz w:val="16"/>
                <w:szCs w:val="16"/>
              </w:rPr>
              <w:t>1</w:t>
            </w:r>
          </w:p>
        </w:tc>
      </w:tr>
      <w:tr w:rsidR="00E8189B" w:rsidRPr="0036167A" w:rsidTr="000004EF">
        <w:trPr>
          <w:trHeight w:val="696"/>
        </w:trPr>
        <w:tc>
          <w:tcPr>
            <w:tcW w:w="678" w:type="dxa"/>
            <w:tcBorders>
              <w:top w:val="nil"/>
              <w:left w:val="single" w:sz="4" w:space="0" w:color="auto"/>
              <w:bottom w:val="single" w:sz="4" w:space="0" w:color="auto"/>
              <w:right w:val="single" w:sz="4" w:space="0" w:color="auto"/>
            </w:tcBorders>
            <w:shd w:val="clear" w:color="000000" w:fill="FFFFFF"/>
            <w:noWrap/>
            <w:vAlign w:val="center"/>
            <w:hideMark/>
          </w:tcPr>
          <w:p w:rsidR="00300A6E" w:rsidRPr="0036167A" w:rsidRDefault="00300A6E" w:rsidP="00992ACE">
            <w:pPr>
              <w:widowControl/>
              <w:jc w:val="center"/>
              <w:rPr>
                <w:sz w:val="16"/>
                <w:szCs w:val="16"/>
              </w:rPr>
            </w:pPr>
            <w:r w:rsidRPr="0036167A">
              <w:rPr>
                <w:rFonts w:hint="eastAsia"/>
                <w:sz w:val="16"/>
                <w:szCs w:val="16"/>
              </w:rPr>
              <w:t>5</w:t>
            </w:r>
          </w:p>
        </w:tc>
        <w:tc>
          <w:tcPr>
            <w:tcW w:w="1857"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双领夹无线话筒</w:t>
            </w:r>
          </w:p>
        </w:tc>
        <w:tc>
          <w:tcPr>
            <w:tcW w:w="1288" w:type="dxa"/>
            <w:tcBorders>
              <w:top w:val="nil"/>
              <w:left w:val="nil"/>
              <w:bottom w:val="single" w:sz="4" w:space="0" w:color="auto"/>
              <w:right w:val="single" w:sz="4" w:space="0" w:color="auto"/>
            </w:tcBorders>
            <w:shd w:val="clear" w:color="auto" w:fill="auto"/>
            <w:vAlign w:val="center"/>
          </w:tcPr>
          <w:p w:rsidR="00300A6E" w:rsidRPr="0036167A" w:rsidRDefault="00300A6E" w:rsidP="00992ACE">
            <w:pPr>
              <w:widowControl/>
              <w:jc w:val="center"/>
              <w:rPr>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套</w:t>
            </w:r>
          </w:p>
        </w:tc>
        <w:tc>
          <w:tcPr>
            <w:tcW w:w="1559" w:type="dxa"/>
            <w:tcBorders>
              <w:top w:val="single" w:sz="4" w:space="0" w:color="auto"/>
              <w:left w:val="nil"/>
              <w:bottom w:val="single" w:sz="4" w:space="0" w:color="auto"/>
              <w:right w:val="single" w:sz="4" w:space="0" w:color="auto"/>
            </w:tcBorders>
          </w:tcPr>
          <w:p w:rsidR="00300A6E" w:rsidRPr="0036167A" w:rsidRDefault="00300A6E" w:rsidP="00992ACE">
            <w:pPr>
              <w:widowControl/>
              <w:rPr>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00A6E" w:rsidRPr="0036167A" w:rsidRDefault="00300A6E" w:rsidP="000004EF">
            <w:pPr>
              <w:widowControl/>
              <w:jc w:val="center"/>
              <w:rPr>
                <w:sz w:val="16"/>
                <w:szCs w:val="16"/>
              </w:rPr>
            </w:pPr>
            <w:r w:rsidRPr="0036167A">
              <w:rPr>
                <w:rFonts w:hint="eastAsia"/>
                <w:sz w:val="16"/>
                <w:szCs w:val="16"/>
              </w:rPr>
              <w:t>1</w:t>
            </w:r>
          </w:p>
        </w:tc>
      </w:tr>
      <w:tr w:rsidR="00E8189B" w:rsidRPr="0036167A" w:rsidTr="000004EF">
        <w:trPr>
          <w:trHeight w:val="569"/>
        </w:trPr>
        <w:tc>
          <w:tcPr>
            <w:tcW w:w="678" w:type="dxa"/>
            <w:tcBorders>
              <w:top w:val="nil"/>
              <w:left w:val="single" w:sz="4" w:space="0" w:color="auto"/>
              <w:bottom w:val="single" w:sz="4" w:space="0" w:color="auto"/>
              <w:right w:val="single" w:sz="4" w:space="0" w:color="auto"/>
            </w:tcBorders>
            <w:shd w:val="clear" w:color="000000" w:fill="FFFFFF"/>
            <w:noWrap/>
            <w:vAlign w:val="center"/>
            <w:hideMark/>
          </w:tcPr>
          <w:p w:rsidR="00300A6E" w:rsidRPr="0036167A" w:rsidRDefault="00300A6E" w:rsidP="00992ACE">
            <w:pPr>
              <w:widowControl/>
              <w:jc w:val="center"/>
              <w:rPr>
                <w:sz w:val="16"/>
                <w:szCs w:val="16"/>
              </w:rPr>
            </w:pPr>
            <w:r w:rsidRPr="0036167A">
              <w:rPr>
                <w:rFonts w:hint="eastAsia"/>
                <w:sz w:val="16"/>
                <w:szCs w:val="16"/>
              </w:rPr>
              <w:t>6</w:t>
            </w:r>
          </w:p>
        </w:tc>
        <w:tc>
          <w:tcPr>
            <w:tcW w:w="1857"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天线分配器</w:t>
            </w:r>
          </w:p>
        </w:tc>
        <w:tc>
          <w:tcPr>
            <w:tcW w:w="1288" w:type="dxa"/>
            <w:tcBorders>
              <w:top w:val="nil"/>
              <w:left w:val="nil"/>
              <w:bottom w:val="single" w:sz="4" w:space="0" w:color="auto"/>
              <w:right w:val="single" w:sz="4" w:space="0" w:color="auto"/>
            </w:tcBorders>
            <w:shd w:val="clear" w:color="auto" w:fill="auto"/>
            <w:vAlign w:val="center"/>
          </w:tcPr>
          <w:p w:rsidR="00300A6E" w:rsidRPr="0036167A" w:rsidRDefault="00300A6E" w:rsidP="00992ACE">
            <w:pPr>
              <w:widowControl/>
              <w:jc w:val="center"/>
              <w:rPr>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台</w:t>
            </w:r>
          </w:p>
        </w:tc>
        <w:tc>
          <w:tcPr>
            <w:tcW w:w="1559" w:type="dxa"/>
            <w:tcBorders>
              <w:top w:val="single" w:sz="4" w:space="0" w:color="auto"/>
              <w:left w:val="nil"/>
              <w:bottom w:val="single" w:sz="4" w:space="0" w:color="auto"/>
              <w:right w:val="single" w:sz="4" w:space="0" w:color="auto"/>
            </w:tcBorders>
          </w:tcPr>
          <w:p w:rsidR="00300A6E" w:rsidRPr="0036167A" w:rsidRDefault="00300A6E" w:rsidP="00992ACE">
            <w:pPr>
              <w:widowControl/>
              <w:rPr>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00A6E" w:rsidRPr="0036167A" w:rsidRDefault="00300A6E" w:rsidP="000004EF">
            <w:pPr>
              <w:widowControl/>
              <w:jc w:val="center"/>
              <w:rPr>
                <w:sz w:val="16"/>
                <w:szCs w:val="16"/>
              </w:rPr>
            </w:pPr>
            <w:r w:rsidRPr="0036167A">
              <w:rPr>
                <w:rFonts w:hint="eastAsia"/>
                <w:sz w:val="16"/>
                <w:szCs w:val="16"/>
              </w:rPr>
              <w:t>1</w:t>
            </w:r>
          </w:p>
        </w:tc>
      </w:tr>
      <w:tr w:rsidR="00E8189B" w:rsidRPr="0036167A" w:rsidTr="000004EF">
        <w:trPr>
          <w:trHeight w:val="693"/>
        </w:trPr>
        <w:tc>
          <w:tcPr>
            <w:tcW w:w="678" w:type="dxa"/>
            <w:tcBorders>
              <w:top w:val="nil"/>
              <w:left w:val="single" w:sz="4" w:space="0" w:color="auto"/>
              <w:bottom w:val="single" w:sz="4" w:space="0" w:color="auto"/>
              <w:right w:val="single" w:sz="4" w:space="0" w:color="auto"/>
            </w:tcBorders>
            <w:shd w:val="clear" w:color="000000" w:fill="FFFFFF"/>
            <w:noWrap/>
            <w:vAlign w:val="center"/>
            <w:hideMark/>
          </w:tcPr>
          <w:p w:rsidR="00300A6E" w:rsidRPr="0036167A" w:rsidRDefault="00300A6E" w:rsidP="00992ACE">
            <w:pPr>
              <w:widowControl/>
              <w:jc w:val="center"/>
              <w:rPr>
                <w:sz w:val="16"/>
                <w:szCs w:val="16"/>
              </w:rPr>
            </w:pPr>
            <w:r w:rsidRPr="0036167A">
              <w:rPr>
                <w:rFonts w:hint="eastAsia"/>
                <w:sz w:val="16"/>
                <w:szCs w:val="16"/>
              </w:rPr>
              <w:t>7</w:t>
            </w:r>
          </w:p>
        </w:tc>
        <w:tc>
          <w:tcPr>
            <w:tcW w:w="1857"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天线放大器</w:t>
            </w:r>
          </w:p>
        </w:tc>
        <w:tc>
          <w:tcPr>
            <w:tcW w:w="1288" w:type="dxa"/>
            <w:tcBorders>
              <w:top w:val="nil"/>
              <w:left w:val="nil"/>
              <w:bottom w:val="single" w:sz="4" w:space="0" w:color="auto"/>
              <w:right w:val="single" w:sz="4" w:space="0" w:color="auto"/>
            </w:tcBorders>
            <w:shd w:val="clear" w:color="auto" w:fill="auto"/>
            <w:vAlign w:val="center"/>
          </w:tcPr>
          <w:p w:rsidR="00300A6E" w:rsidRPr="0036167A" w:rsidRDefault="00300A6E" w:rsidP="00992ACE">
            <w:pPr>
              <w:widowControl/>
              <w:jc w:val="center"/>
              <w:rPr>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台</w:t>
            </w:r>
          </w:p>
        </w:tc>
        <w:tc>
          <w:tcPr>
            <w:tcW w:w="1559" w:type="dxa"/>
            <w:tcBorders>
              <w:top w:val="single" w:sz="4" w:space="0" w:color="auto"/>
              <w:left w:val="nil"/>
              <w:bottom w:val="single" w:sz="4" w:space="0" w:color="auto"/>
              <w:right w:val="single" w:sz="4" w:space="0" w:color="auto"/>
            </w:tcBorders>
          </w:tcPr>
          <w:p w:rsidR="00300A6E" w:rsidRPr="0036167A" w:rsidRDefault="00300A6E" w:rsidP="00992ACE">
            <w:pPr>
              <w:widowControl/>
              <w:rPr>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00A6E" w:rsidRPr="0036167A" w:rsidRDefault="00300A6E" w:rsidP="000004EF">
            <w:pPr>
              <w:widowControl/>
              <w:jc w:val="center"/>
              <w:rPr>
                <w:sz w:val="16"/>
                <w:szCs w:val="16"/>
              </w:rPr>
            </w:pPr>
            <w:r w:rsidRPr="0036167A">
              <w:rPr>
                <w:rFonts w:hint="eastAsia"/>
                <w:sz w:val="16"/>
                <w:szCs w:val="16"/>
              </w:rPr>
              <w:t>2</w:t>
            </w:r>
          </w:p>
        </w:tc>
      </w:tr>
      <w:tr w:rsidR="00E8189B" w:rsidRPr="0036167A" w:rsidTr="000004EF">
        <w:trPr>
          <w:trHeight w:val="703"/>
        </w:trPr>
        <w:tc>
          <w:tcPr>
            <w:tcW w:w="678" w:type="dxa"/>
            <w:tcBorders>
              <w:top w:val="nil"/>
              <w:left w:val="single" w:sz="4" w:space="0" w:color="auto"/>
              <w:bottom w:val="single" w:sz="4" w:space="0" w:color="auto"/>
              <w:right w:val="single" w:sz="4" w:space="0" w:color="auto"/>
            </w:tcBorders>
            <w:shd w:val="clear" w:color="000000" w:fill="FFFFFF"/>
            <w:noWrap/>
            <w:vAlign w:val="center"/>
            <w:hideMark/>
          </w:tcPr>
          <w:p w:rsidR="00300A6E" w:rsidRPr="0036167A" w:rsidRDefault="00300A6E" w:rsidP="00992ACE">
            <w:pPr>
              <w:widowControl/>
              <w:jc w:val="center"/>
              <w:rPr>
                <w:sz w:val="16"/>
                <w:szCs w:val="16"/>
              </w:rPr>
            </w:pPr>
            <w:r w:rsidRPr="0036167A">
              <w:rPr>
                <w:rFonts w:hint="eastAsia"/>
                <w:sz w:val="16"/>
                <w:szCs w:val="16"/>
              </w:rPr>
              <w:t>8</w:t>
            </w:r>
          </w:p>
        </w:tc>
        <w:tc>
          <w:tcPr>
            <w:tcW w:w="1857"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带增益指向天线</w:t>
            </w:r>
          </w:p>
        </w:tc>
        <w:tc>
          <w:tcPr>
            <w:tcW w:w="1288" w:type="dxa"/>
            <w:tcBorders>
              <w:top w:val="nil"/>
              <w:left w:val="nil"/>
              <w:bottom w:val="single" w:sz="4" w:space="0" w:color="auto"/>
              <w:right w:val="single" w:sz="4" w:space="0" w:color="auto"/>
            </w:tcBorders>
            <w:shd w:val="clear" w:color="auto" w:fill="auto"/>
            <w:vAlign w:val="center"/>
          </w:tcPr>
          <w:p w:rsidR="00300A6E" w:rsidRPr="0036167A" w:rsidRDefault="00300A6E" w:rsidP="00992ACE">
            <w:pPr>
              <w:widowControl/>
              <w:jc w:val="center"/>
              <w:rPr>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台</w:t>
            </w:r>
          </w:p>
        </w:tc>
        <w:tc>
          <w:tcPr>
            <w:tcW w:w="1559" w:type="dxa"/>
            <w:tcBorders>
              <w:top w:val="single" w:sz="4" w:space="0" w:color="auto"/>
              <w:left w:val="nil"/>
              <w:bottom w:val="single" w:sz="4" w:space="0" w:color="auto"/>
              <w:right w:val="single" w:sz="4" w:space="0" w:color="auto"/>
            </w:tcBorders>
          </w:tcPr>
          <w:p w:rsidR="00300A6E" w:rsidRPr="0036167A" w:rsidRDefault="00300A6E" w:rsidP="00992ACE">
            <w:pPr>
              <w:widowControl/>
              <w:rPr>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00A6E" w:rsidRPr="0036167A" w:rsidRDefault="00300A6E" w:rsidP="000004EF">
            <w:pPr>
              <w:widowControl/>
              <w:jc w:val="center"/>
              <w:rPr>
                <w:sz w:val="16"/>
                <w:szCs w:val="16"/>
              </w:rPr>
            </w:pPr>
            <w:r w:rsidRPr="0036167A">
              <w:rPr>
                <w:rFonts w:hint="eastAsia"/>
                <w:sz w:val="16"/>
                <w:szCs w:val="16"/>
              </w:rPr>
              <w:t>2</w:t>
            </w:r>
          </w:p>
        </w:tc>
      </w:tr>
      <w:tr w:rsidR="00E8189B" w:rsidRPr="0036167A" w:rsidTr="000004EF">
        <w:trPr>
          <w:trHeight w:val="684"/>
        </w:trPr>
        <w:tc>
          <w:tcPr>
            <w:tcW w:w="678" w:type="dxa"/>
            <w:tcBorders>
              <w:top w:val="nil"/>
              <w:left w:val="single" w:sz="4" w:space="0" w:color="auto"/>
              <w:bottom w:val="single" w:sz="4" w:space="0" w:color="auto"/>
              <w:right w:val="single" w:sz="4" w:space="0" w:color="auto"/>
            </w:tcBorders>
            <w:shd w:val="clear" w:color="000000" w:fill="FFFFFF"/>
            <w:noWrap/>
            <w:vAlign w:val="center"/>
            <w:hideMark/>
          </w:tcPr>
          <w:p w:rsidR="00300A6E" w:rsidRPr="0036167A" w:rsidRDefault="00300A6E" w:rsidP="00992ACE">
            <w:pPr>
              <w:widowControl/>
              <w:jc w:val="center"/>
              <w:rPr>
                <w:sz w:val="16"/>
                <w:szCs w:val="16"/>
              </w:rPr>
            </w:pPr>
            <w:r w:rsidRPr="0036167A">
              <w:rPr>
                <w:rFonts w:hint="eastAsia"/>
                <w:sz w:val="16"/>
                <w:szCs w:val="16"/>
              </w:rPr>
              <w:t>9</w:t>
            </w:r>
          </w:p>
        </w:tc>
        <w:tc>
          <w:tcPr>
            <w:tcW w:w="1857"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8路电源时序器</w:t>
            </w:r>
          </w:p>
        </w:tc>
        <w:tc>
          <w:tcPr>
            <w:tcW w:w="1288" w:type="dxa"/>
            <w:tcBorders>
              <w:top w:val="nil"/>
              <w:left w:val="nil"/>
              <w:bottom w:val="single" w:sz="4" w:space="0" w:color="auto"/>
              <w:right w:val="single" w:sz="4" w:space="0" w:color="auto"/>
            </w:tcBorders>
            <w:shd w:val="clear" w:color="auto" w:fill="auto"/>
            <w:vAlign w:val="center"/>
          </w:tcPr>
          <w:p w:rsidR="00300A6E" w:rsidRPr="0036167A" w:rsidRDefault="00300A6E" w:rsidP="00992ACE">
            <w:pPr>
              <w:widowControl/>
              <w:jc w:val="center"/>
              <w:rPr>
                <w:sz w:val="16"/>
                <w:szCs w:val="16"/>
              </w:rPr>
            </w:pPr>
          </w:p>
        </w:tc>
        <w:tc>
          <w:tcPr>
            <w:tcW w:w="992" w:type="dxa"/>
            <w:tcBorders>
              <w:top w:val="nil"/>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台</w:t>
            </w:r>
          </w:p>
        </w:tc>
        <w:tc>
          <w:tcPr>
            <w:tcW w:w="1559" w:type="dxa"/>
            <w:tcBorders>
              <w:top w:val="single" w:sz="4" w:space="0" w:color="auto"/>
              <w:left w:val="nil"/>
              <w:bottom w:val="single" w:sz="4" w:space="0" w:color="auto"/>
              <w:right w:val="single" w:sz="4" w:space="0" w:color="auto"/>
            </w:tcBorders>
          </w:tcPr>
          <w:p w:rsidR="00300A6E" w:rsidRPr="0048289A" w:rsidRDefault="00300A6E" w:rsidP="00992ACE">
            <w:pPr>
              <w:widowControl/>
              <w:rPr>
                <w:color w:val="FF0000"/>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0A6E" w:rsidRPr="0048289A" w:rsidRDefault="00300A6E" w:rsidP="000004EF">
            <w:pPr>
              <w:widowControl/>
              <w:jc w:val="center"/>
              <w:rPr>
                <w:color w:val="FF0000"/>
                <w:sz w:val="16"/>
                <w:szCs w:val="16"/>
              </w:rPr>
            </w:pPr>
            <w:r w:rsidRPr="0036167A">
              <w:rPr>
                <w:rFonts w:hint="eastAsia"/>
                <w:sz w:val="16"/>
                <w:szCs w:val="16"/>
              </w:rPr>
              <w:t>1</w:t>
            </w:r>
          </w:p>
        </w:tc>
      </w:tr>
      <w:tr w:rsidR="00E8189B" w:rsidRPr="0036167A" w:rsidTr="000004EF">
        <w:trPr>
          <w:trHeight w:val="567"/>
        </w:trPr>
        <w:tc>
          <w:tcPr>
            <w:tcW w:w="67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00A6E" w:rsidRPr="0036167A" w:rsidRDefault="00300A6E" w:rsidP="00992ACE">
            <w:pPr>
              <w:widowControl/>
              <w:jc w:val="center"/>
              <w:rPr>
                <w:sz w:val="16"/>
                <w:szCs w:val="16"/>
              </w:rPr>
            </w:pPr>
            <w:r w:rsidRPr="0036167A">
              <w:rPr>
                <w:rFonts w:hint="eastAsia"/>
                <w:sz w:val="16"/>
                <w:szCs w:val="16"/>
              </w:rPr>
              <w:t>10</w:t>
            </w:r>
          </w:p>
        </w:tc>
        <w:tc>
          <w:tcPr>
            <w:tcW w:w="1857" w:type="dxa"/>
            <w:tcBorders>
              <w:top w:val="single" w:sz="4" w:space="0" w:color="auto"/>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机柜</w:t>
            </w:r>
          </w:p>
        </w:tc>
        <w:tc>
          <w:tcPr>
            <w:tcW w:w="1288" w:type="dxa"/>
            <w:tcBorders>
              <w:top w:val="single" w:sz="4" w:space="0" w:color="auto"/>
              <w:left w:val="nil"/>
              <w:bottom w:val="single" w:sz="4" w:space="0" w:color="auto"/>
              <w:right w:val="single" w:sz="4" w:space="0" w:color="auto"/>
            </w:tcBorders>
            <w:shd w:val="clear" w:color="auto" w:fill="auto"/>
            <w:vAlign w:val="center"/>
          </w:tcPr>
          <w:p w:rsidR="00300A6E" w:rsidRPr="0036167A" w:rsidRDefault="00300A6E" w:rsidP="00992ACE">
            <w:pPr>
              <w:widowControl/>
              <w:jc w:val="center"/>
              <w:rPr>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00A6E" w:rsidRPr="0036167A" w:rsidRDefault="00300A6E" w:rsidP="00992ACE">
            <w:pPr>
              <w:widowControl/>
              <w:jc w:val="center"/>
              <w:rPr>
                <w:sz w:val="16"/>
                <w:szCs w:val="16"/>
              </w:rPr>
            </w:pPr>
            <w:r w:rsidRPr="0036167A">
              <w:rPr>
                <w:rFonts w:hint="eastAsia"/>
                <w:sz w:val="16"/>
                <w:szCs w:val="16"/>
              </w:rPr>
              <w:t>个</w:t>
            </w:r>
          </w:p>
        </w:tc>
        <w:tc>
          <w:tcPr>
            <w:tcW w:w="1559" w:type="dxa"/>
            <w:tcBorders>
              <w:top w:val="single" w:sz="4" w:space="0" w:color="auto"/>
              <w:left w:val="nil"/>
              <w:bottom w:val="single" w:sz="4" w:space="0" w:color="auto"/>
              <w:right w:val="single" w:sz="4" w:space="0" w:color="auto"/>
            </w:tcBorders>
          </w:tcPr>
          <w:p w:rsidR="00300A6E" w:rsidRPr="0036167A" w:rsidRDefault="00300A6E" w:rsidP="00992ACE">
            <w:pPr>
              <w:widowControl/>
              <w:rPr>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0A6E" w:rsidRPr="0036167A" w:rsidRDefault="00300A6E" w:rsidP="000004EF">
            <w:pPr>
              <w:widowControl/>
              <w:jc w:val="center"/>
              <w:rPr>
                <w:sz w:val="16"/>
                <w:szCs w:val="16"/>
              </w:rPr>
            </w:pPr>
            <w:r w:rsidRPr="0036167A">
              <w:rPr>
                <w:rFonts w:hint="eastAsia"/>
                <w:sz w:val="16"/>
                <w:szCs w:val="16"/>
              </w:rPr>
              <w:t>1</w:t>
            </w:r>
          </w:p>
        </w:tc>
      </w:tr>
      <w:tr w:rsidR="00A26A26" w:rsidRPr="0036167A" w:rsidTr="000004EF">
        <w:trPr>
          <w:trHeight w:val="567"/>
        </w:trPr>
        <w:tc>
          <w:tcPr>
            <w:tcW w:w="253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A26A26" w:rsidRPr="0036167A" w:rsidRDefault="00A26A26" w:rsidP="000004EF">
            <w:pPr>
              <w:widowControl/>
              <w:jc w:val="center"/>
              <w:rPr>
                <w:sz w:val="16"/>
                <w:szCs w:val="16"/>
              </w:rPr>
            </w:pPr>
            <w:r>
              <w:rPr>
                <w:rFonts w:hint="eastAsia"/>
                <w:sz w:val="16"/>
                <w:szCs w:val="16"/>
              </w:rPr>
              <w:t>合计金额（元）</w:t>
            </w:r>
          </w:p>
        </w:tc>
        <w:tc>
          <w:tcPr>
            <w:tcW w:w="5540"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rsidR="00A26A26" w:rsidRPr="0036167A" w:rsidRDefault="00A26A26" w:rsidP="00992ACE">
            <w:pPr>
              <w:widowControl/>
              <w:rPr>
                <w:sz w:val="16"/>
                <w:szCs w:val="16"/>
              </w:rPr>
            </w:pPr>
          </w:p>
        </w:tc>
      </w:tr>
    </w:tbl>
    <w:p w:rsidR="0068301F" w:rsidRDefault="0068301F" w:rsidP="000004EF">
      <w:pPr>
        <w:pStyle w:val="a9"/>
        <w:tabs>
          <w:tab w:val="left" w:pos="0"/>
        </w:tabs>
        <w:autoSpaceDE/>
        <w:autoSpaceDN/>
        <w:spacing w:after="0" w:line="360" w:lineRule="auto"/>
        <w:ind w:leftChars="0" w:left="360" w:hangingChars="170" w:hanging="360"/>
        <w:jc w:val="both"/>
        <w:rPr>
          <w:rFonts w:asciiTheme="minorEastAsia" w:eastAsiaTheme="minorEastAsia" w:hAnsiTheme="minorEastAsia"/>
          <w:spacing w:val="-4"/>
          <w:szCs w:val="21"/>
        </w:rPr>
      </w:pPr>
      <w:r>
        <w:rPr>
          <w:rFonts w:asciiTheme="minorEastAsia" w:eastAsiaTheme="minorEastAsia" w:hAnsiTheme="minorEastAsia" w:hint="eastAsia"/>
          <w:spacing w:val="-4"/>
          <w:szCs w:val="21"/>
        </w:rPr>
        <w:t>注：</w:t>
      </w:r>
      <w:r w:rsidRPr="00A96209">
        <w:rPr>
          <w:rFonts w:asciiTheme="minorEastAsia" w:eastAsiaTheme="minorEastAsia" w:hAnsiTheme="minorEastAsia" w:hint="eastAsia"/>
          <w:spacing w:val="-4"/>
          <w:szCs w:val="21"/>
        </w:rPr>
        <w:t>合同金额包含商品到达甲方并能正常使用所需的一切费用，包括但不限于商品购置费、包装费、运输费、装卸费、保险费、安装调试费、技术服务费、培训费以及保修费、税费等。</w:t>
      </w:r>
    </w:p>
    <w:p w:rsidR="0070588F" w:rsidRPr="00EB360D" w:rsidRDefault="0070588F">
      <w:pPr>
        <w:pStyle w:val="a9"/>
        <w:tabs>
          <w:tab w:val="left" w:pos="880"/>
        </w:tabs>
        <w:spacing w:line="360" w:lineRule="auto"/>
        <w:ind w:leftChars="0" w:left="0"/>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第二条 </w:t>
      </w:r>
      <w:r>
        <w:rPr>
          <w:rFonts w:asciiTheme="minorEastAsia" w:eastAsiaTheme="minorEastAsia" w:hAnsiTheme="minorEastAsia" w:hint="eastAsia"/>
          <w:spacing w:val="-4"/>
          <w:szCs w:val="21"/>
        </w:rPr>
        <w:t xml:space="preserve"> </w:t>
      </w:r>
      <w:r>
        <w:rPr>
          <w:rFonts w:asciiTheme="minorEastAsia" w:eastAsiaTheme="minorEastAsia" w:hAnsiTheme="minorEastAsia" w:hint="eastAsia"/>
          <w:b/>
          <w:sz w:val="21"/>
          <w:szCs w:val="21"/>
        </w:rPr>
        <w:t>质量要求</w:t>
      </w:r>
    </w:p>
    <w:p w:rsidR="0070588F" w:rsidRPr="000004EF" w:rsidRDefault="0070588F" w:rsidP="000004EF">
      <w:pPr>
        <w:pStyle w:val="ab"/>
        <w:numPr>
          <w:ilvl w:val="0"/>
          <w:numId w:val="21"/>
        </w:numPr>
        <w:adjustRightInd w:val="0"/>
        <w:spacing w:line="360" w:lineRule="auto"/>
        <w:ind w:firstLineChars="0"/>
        <w:rPr>
          <w:color w:val="000000"/>
          <w:sz w:val="22"/>
          <w:szCs w:val="22"/>
        </w:rPr>
      </w:pPr>
      <w:r w:rsidRPr="000004EF">
        <w:rPr>
          <w:rFonts w:ascii="新宋体" w:eastAsia="新宋体" w:hAnsi="新宋体" w:cs="新宋体" w:hint="eastAsia"/>
          <w:bCs/>
          <w:color w:val="000000" w:themeColor="text1"/>
          <w:szCs w:val="21"/>
        </w:rPr>
        <w:t>眼视光医院院史馆扩声系统在设计时重点考虑扬声器的分布以及声压覆盖的均匀。做到各种音频信号清晰不混浊、无失真、声压余量充分、声场分布均匀、无反馈啸叫,声像定位正确。</w:t>
      </w:r>
    </w:p>
    <w:p w:rsidR="0070588F" w:rsidRPr="000004EF" w:rsidRDefault="0070588F" w:rsidP="000004EF">
      <w:pPr>
        <w:pStyle w:val="ab"/>
        <w:spacing w:line="360" w:lineRule="auto"/>
        <w:ind w:left="357" w:hangingChars="170" w:hanging="357"/>
        <w:rPr>
          <w:rFonts w:asciiTheme="minorEastAsia" w:eastAsiaTheme="minorEastAsia" w:hAnsiTheme="minorEastAsia"/>
          <w:spacing w:val="-4"/>
          <w:szCs w:val="21"/>
        </w:rPr>
      </w:pPr>
      <w:r>
        <w:rPr>
          <w:rFonts w:ascii="新宋体" w:eastAsia="新宋体" w:hAnsi="新宋体" w:cs="新宋体" w:hint="eastAsia"/>
          <w:bCs/>
          <w:color w:val="000000" w:themeColor="text1"/>
          <w:szCs w:val="21"/>
        </w:rPr>
        <w:t>2、</w:t>
      </w:r>
      <w:r w:rsidRPr="000004EF">
        <w:rPr>
          <w:rFonts w:asciiTheme="minorEastAsia" w:eastAsiaTheme="minorEastAsia" w:hAnsiTheme="minorEastAsia" w:cs="宋体" w:hint="eastAsia"/>
          <w:spacing w:val="-4"/>
          <w:kern w:val="0"/>
          <w:sz w:val="22"/>
          <w:szCs w:val="21"/>
          <w:lang w:val="zh-CN" w:bidi="zh-CN"/>
        </w:rPr>
        <w:t>考虑到眼视光医院院史馆的面积，采用分布扩声方式，通过</w:t>
      </w:r>
      <w:r w:rsidRPr="000004EF">
        <w:rPr>
          <w:rFonts w:asciiTheme="minorEastAsia" w:eastAsiaTheme="minorEastAsia" w:hAnsiTheme="minorEastAsia" w:cs="宋体"/>
          <w:spacing w:val="-4"/>
          <w:kern w:val="0"/>
          <w:sz w:val="22"/>
          <w:szCs w:val="21"/>
          <w:lang w:val="zh-CN" w:bidi="zh-CN"/>
        </w:rPr>
        <w:t>18只天花喇叭进行扩声，选用同一品牌，保证多个声道可以统一声音还原。</w:t>
      </w:r>
    </w:p>
    <w:p w:rsidR="0070588F" w:rsidRPr="000004EF" w:rsidRDefault="00E73668" w:rsidP="000004EF">
      <w:pPr>
        <w:pStyle w:val="a9"/>
        <w:tabs>
          <w:tab w:val="left" w:pos="880"/>
        </w:tabs>
        <w:spacing w:line="360" w:lineRule="auto"/>
        <w:ind w:leftChars="0" w:left="0"/>
        <w:rPr>
          <w:rFonts w:asciiTheme="minorEastAsia" w:eastAsiaTheme="minorEastAsia" w:hAnsiTheme="minorEastAsia"/>
          <w:b/>
          <w:sz w:val="21"/>
          <w:szCs w:val="21"/>
        </w:rPr>
      </w:pPr>
      <w:r w:rsidRPr="000004EF">
        <w:rPr>
          <w:rFonts w:asciiTheme="minorEastAsia" w:eastAsiaTheme="minorEastAsia" w:hAnsiTheme="minorEastAsia" w:hint="eastAsia"/>
          <w:b/>
          <w:sz w:val="21"/>
          <w:szCs w:val="21"/>
        </w:rPr>
        <w:t>第三条</w:t>
      </w:r>
      <w:r w:rsidRPr="000004EF">
        <w:rPr>
          <w:rFonts w:asciiTheme="minorEastAsia" w:eastAsiaTheme="minorEastAsia" w:hAnsiTheme="minorEastAsia"/>
          <w:b/>
          <w:sz w:val="21"/>
          <w:szCs w:val="21"/>
        </w:rPr>
        <w:t xml:space="preserve">  </w:t>
      </w:r>
      <w:r w:rsidR="00D44E36" w:rsidRPr="000004EF">
        <w:rPr>
          <w:rFonts w:asciiTheme="minorEastAsia" w:eastAsiaTheme="minorEastAsia" w:hAnsiTheme="minorEastAsia" w:hint="eastAsia"/>
          <w:b/>
          <w:sz w:val="21"/>
          <w:szCs w:val="21"/>
        </w:rPr>
        <w:t>货物包装、</w:t>
      </w:r>
      <w:r w:rsidR="006705B6" w:rsidRPr="000004EF">
        <w:rPr>
          <w:rFonts w:asciiTheme="minorEastAsia" w:eastAsiaTheme="minorEastAsia" w:hAnsiTheme="minorEastAsia" w:hint="eastAsia"/>
          <w:b/>
          <w:sz w:val="21"/>
          <w:szCs w:val="21"/>
        </w:rPr>
        <w:t>交付</w:t>
      </w:r>
      <w:r w:rsidR="00D44E36" w:rsidRPr="000004EF">
        <w:rPr>
          <w:rFonts w:asciiTheme="minorEastAsia" w:eastAsiaTheme="minorEastAsia" w:hAnsiTheme="minorEastAsia" w:hint="eastAsia"/>
          <w:b/>
          <w:sz w:val="21"/>
          <w:szCs w:val="21"/>
        </w:rPr>
        <w:t>、安装与验收</w:t>
      </w:r>
    </w:p>
    <w:p w:rsidR="0068301F" w:rsidRPr="000004EF" w:rsidRDefault="0068301F">
      <w:pPr>
        <w:pStyle w:val="ab"/>
        <w:numPr>
          <w:ilvl w:val="0"/>
          <w:numId w:val="6"/>
        </w:numPr>
        <w:adjustRightInd w:val="0"/>
        <w:spacing w:line="360" w:lineRule="auto"/>
        <w:ind w:firstLineChars="0"/>
        <w:rPr>
          <w:color w:val="000000"/>
        </w:rPr>
      </w:pPr>
      <w:r w:rsidRPr="000004EF">
        <w:rPr>
          <w:rFonts w:hint="eastAsia"/>
          <w:color w:val="000000"/>
        </w:rPr>
        <w:t>乙方保证货物安全无损地到达甲方指定地点，并承担甲方完成验收前的风险。</w:t>
      </w:r>
    </w:p>
    <w:p w:rsidR="0068301F" w:rsidRPr="000004EF" w:rsidRDefault="0068301F">
      <w:pPr>
        <w:pStyle w:val="ab"/>
        <w:numPr>
          <w:ilvl w:val="0"/>
          <w:numId w:val="6"/>
        </w:numPr>
        <w:adjustRightInd w:val="0"/>
        <w:spacing w:line="360" w:lineRule="auto"/>
        <w:ind w:firstLineChars="0"/>
        <w:rPr>
          <w:color w:val="000000"/>
        </w:rPr>
      </w:pPr>
      <w:r w:rsidRPr="000004EF">
        <w:rPr>
          <w:rFonts w:hint="eastAsia"/>
          <w:color w:val="000000"/>
        </w:rPr>
        <w:t>交货期：</w:t>
      </w:r>
      <w:r w:rsidRPr="000004EF">
        <w:rPr>
          <w:color w:val="000000"/>
        </w:rPr>
        <w:t xml:space="preserve"> </w:t>
      </w:r>
      <w:r w:rsidRPr="000004EF">
        <w:rPr>
          <w:rFonts w:hint="eastAsia"/>
          <w:color w:val="000000"/>
        </w:rPr>
        <w:t>合同签订后</w:t>
      </w:r>
      <w:r w:rsidR="0070588F" w:rsidRPr="000004EF">
        <w:rPr>
          <w:color w:val="000000"/>
        </w:rPr>
        <w:t>30</w:t>
      </w:r>
      <w:r w:rsidRPr="000004EF">
        <w:rPr>
          <w:rFonts w:hint="eastAsia"/>
          <w:color w:val="000000"/>
        </w:rPr>
        <w:t>个工作日交货</w:t>
      </w:r>
    </w:p>
    <w:p w:rsidR="0068301F" w:rsidRPr="000004EF" w:rsidRDefault="0068301F" w:rsidP="0068301F">
      <w:pPr>
        <w:pStyle w:val="ab"/>
        <w:numPr>
          <w:ilvl w:val="0"/>
          <w:numId w:val="6"/>
        </w:numPr>
        <w:adjustRightInd w:val="0"/>
        <w:spacing w:line="360" w:lineRule="auto"/>
        <w:ind w:firstLineChars="0"/>
        <w:rPr>
          <w:color w:val="000000"/>
          <w:sz w:val="22"/>
          <w:szCs w:val="22"/>
        </w:rPr>
      </w:pPr>
      <w:r w:rsidRPr="000004EF">
        <w:rPr>
          <w:rFonts w:hint="eastAsia"/>
          <w:color w:val="000000"/>
          <w:sz w:val="22"/>
          <w:szCs w:val="22"/>
        </w:rPr>
        <w:t>交货方式：</w:t>
      </w:r>
      <w:r w:rsidRPr="000004EF">
        <w:rPr>
          <w:color w:val="000000"/>
          <w:sz w:val="22"/>
          <w:szCs w:val="22"/>
        </w:rPr>
        <w:t xml:space="preserve"> </w:t>
      </w:r>
      <w:r w:rsidR="00300A6E" w:rsidRPr="000004EF">
        <w:rPr>
          <w:rFonts w:hint="eastAsia"/>
          <w:color w:val="000000"/>
          <w:sz w:val="22"/>
          <w:szCs w:val="22"/>
        </w:rPr>
        <w:t>由乙方负责卸货并</w:t>
      </w:r>
      <w:r w:rsidRPr="000004EF">
        <w:rPr>
          <w:rFonts w:hint="eastAsia"/>
          <w:color w:val="000000"/>
          <w:sz w:val="22"/>
          <w:szCs w:val="22"/>
        </w:rPr>
        <w:t>送货上门</w:t>
      </w:r>
    </w:p>
    <w:p w:rsidR="0068301F" w:rsidRPr="000004EF" w:rsidRDefault="0068301F" w:rsidP="0068301F">
      <w:pPr>
        <w:pStyle w:val="ab"/>
        <w:numPr>
          <w:ilvl w:val="0"/>
          <w:numId w:val="6"/>
        </w:numPr>
        <w:adjustRightInd w:val="0"/>
        <w:spacing w:line="360" w:lineRule="auto"/>
        <w:ind w:firstLineChars="0"/>
        <w:rPr>
          <w:color w:val="0000EF"/>
          <w:szCs w:val="21"/>
        </w:rPr>
      </w:pPr>
      <w:r w:rsidRPr="000004EF">
        <w:rPr>
          <w:rFonts w:hint="eastAsia"/>
          <w:color w:val="000000"/>
          <w:sz w:val="22"/>
          <w:szCs w:val="22"/>
        </w:rPr>
        <w:t>收货人：</w:t>
      </w:r>
      <w:r w:rsidRPr="000004EF">
        <w:rPr>
          <w:color w:val="000000"/>
          <w:sz w:val="22"/>
          <w:szCs w:val="22"/>
        </w:rPr>
        <w:t xml:space="preserve"> </w:t>
      </w:r>
      <w:r w:rsidRPr="000004EF">
        <w:rPr>
          <w:rFonts w:hint="eastAsia"/>
          <w:color w:val="0000EF"/>
          <w:szCs w:val="21"/>
        </w:rPr>
        <w:t>陈纯洁</w:t>
      </w:r>
      <w:r w:rsidRPr="000004EF">
        <w:rPr>
          <w:color w:val="000000"/>
          <w:sz w:val="22"/>
          <w:szCs w:val="22"/>
        </w:rPr>
        <w:t xml:space="preserve">; </w:t>
      </w:r>
      <w:r w:rsidRPr="000004EF">
        <w:rPr>
          <w:rFonts w:hint="eastAsia"/>
          <w:color w:val="000000"/>
          <w:sz w:val="22"/>
          <w:szCs w:val="22"/>
        </w:rPr>
        <w:t>联系方式：</w:t>
      </w:r>
      <w:r w:rsidRPr="000004EF">
        <w:rPr>
          <w:color w:val="000000"/>
          <w:sz w:val="22"/>
          <w:szCs w:val="22"/>
        </w:rPr>
        <w:t xml:space="preserve"> </w:t>
      </w:r>
      <w:r w:rsidRPr="000004EF">
        <w:rPr>
          <w:color w:val="0000EF"/>
          <w:szCs w:val="21"/>
        </w:rPr>
        <w:t>13968877824</w:t>
      </w:r>
    </w:p>
    <w:p w:rsidR="006705B6" w:rsidRPr="000004EF" w:rsidRDefault="0068301F">
      <w:pPr>
        <w:pStyle w:val="ab"/>
        <w:numPr>
          <w:ilvl w:val="0"/>
          <w:numId w:val="6"/>
        </w:numPr>
        <w:adjustRightInd w:val="0"/>
        <w:spacing w:line="360" w:lineRule="auto"/>
        <w:ind w:firstLineChars="0"/>
        <w:rPr>
          <w:color w:val="0000EF"/>
          <w:szCs w:val="21"/>
        </w:rPr>
      </w:pPr>
      <w:r w:rsidRPr="000004EF">
        <w:rPr>
          <w:rFonts w:hint="eastAsia"/>
          <w:color w:val="000000"/>
          <w:sz w:val="22"/>
          <w:szCs w:val="22"/>
        </w:rPr>
        <w:t>收货地址：</w:t>
      </w:r>
      <w:r w:rsidRPr="000004EF">
        <w:rPr>
          <w:color w:val="000000"/>
          <w:sz w:val="22"/>
          <w:szCs w:val="22"/>
        </w:rPr>
        <w:t xml:space="preserve"> </w:t>
      </w:r>
      <w:r w:rsidRPr="000004EF">
        <w:rPr>
          <w:rFonts w:hint="eastAsia"/>
          <w:color w:val="0000EF"/>
          <w:szCs w:val="21"/>
        </w:rPr>
        <w:t>浙江省温州市学院西路</w:t>
      </w:r>
      <w:r w:rsidRPr="000004EF">
        <w:rPr>
          <w:color w:val="0000EF"/>
          <w:szCs w:val="21"/>
        </w:rPr>
        <w:t>270</w:t>
      </w:r>
      <w:r w:rsidRPr="0070588F">
        <w:rPr>
          <w:rFonts w:hint="eastAsia"/>
          <w:color w:val="0000EF"/>
          <w:szCs w:val="21"/>
        </w:rPr>
        <w:t>号温州医科大学附属眼视光医院</w:t>
      </w:r>
      <w:r w:rsidRPr="0068301F">
        <w:rPr>
          <w:rFonts w:hint="eastAsia"/>
          <w:color w:val="0000EF"/>
          <w:szCs w:val="21"/>
        </w:rPr>
        <w:t>医教楼后勤保障处</w:t>
      </w:r>
    </w:p>
    <w:p w:rsidR="006705B6" w:rsidRDefault="006705B6" w:rsidP="00A96209">
      <w:pPr>
        <w:pStyle w:val="ab"/>
        <w:numPr>
          <w:ilvl w:val="0"/>
          <w:numId w:val="6"/>
        </w:numPr>
        <w:adjustRightInd w:val="0"/>
        <w:spacing w:line="360" w:lineRule="auto"/>
        <w:ind w:firstLineChars="0"/>
        <w:rPr>
          <w:color w:val="000000"/>
          <w:sz w:val="22"/>
          <w:szCs w:val="22"/>
        </w:rPr>
      </w:pPr>
      <w:r w:rsidRPr="00A96209">
        <w:rPr>
          <w:rFonts w:hint="eastAsia"/>
          <w:color w:val="000000"/>
          <w:sz w:val="22"/>
          <w:szCs w:val="22"/>
        </w:rPr>
        <w:t>安装调试：乙方应在甲方指定的时间内，按照甲方的要求完成货物的安装调试。乙方应严格遵守安全法律法规，采取安全保障措施，保证人员安全。因乙方原因造成的人员伤亡和财产损失，均由乙方承担。</w:t>
      </w:r>
    </w:p>
    <w:p w:rsidR="00870FC5" w:rsidRPr="000004EF" w:rsidRDefault="00870FC5" w:rsidP="000004EF">
      <w:pPr>
        <w:adjustRightInd w:val="0"/>
        <w:spacing w:line="360" w:lineRule="auto"/>
        <w:ind w:left="374" w:hangingChars="170" w:hanging="374"/>
        <w:rPr>
          <w:color w:val="000000"/>
        </w:rPr>
      </w:pPr>
      <w:r>
        <w:rPr>
          <w:rFonts w:hint="eastAsia"/>
          <w:color w:val="000000"/>
        </w:rPr>
        <w:t>7、</w:t>
      </w:r>
      <w:r w:rsidRPr="000004EF">
        <w:rPr>
          <w:rFonts w:hint="eastAsia"/>
          <w:color w:val="000000"/>
        </w:rPr>
        <w:t>验收标准：详见双方约定的验收标准或质量要求。</w:t>
      </w:r>
    </w:p>
    <w:p w:rsidR="00870FC5" w:rsidRPr="000004EF" w:rsidRDefault="00870FC5" w:rsidP="000004EF">
      <w:pPr>
        <w:adjustRightInd w:val="0"/>
        <w:spacing w:line="360" w:lineRule="auto"/>
        <w:ind w:left="374" w:hangingChars="170" w:hanging="374"/>
        <w:rPr>
          <w:rFonts w:ascii="新宋体" w:eastAsia="新宋体" w:hAnsi="新宋体" w:cs="新宋体"/>
          <w:bCs/>
          <w:color w:val="000000" w:themeColor="text1"/>
          <w:szCs w:val="21"/>
        </w:rPr>
      </w:pPr>
      <w:r>
        <w:rPr>
          <w:rFonts w:hint="eastAsia"/>
          <w:color w:val="000000"/>
        </w:rPr>
        <w:t>8</w:t>
      </w:r>
      <w:r w:rsidRPr="000004EF">
        <w:rPr>
          <w:rFonts w:ascii="新宋体" w:eastAsia="新宋体" w:hAnsi="新宋体" w:cs="新宋体" w:hint="eastAsia"/>
          <w:bCs/>
          <w:color w:val="000000" w:themeColor="text1"/>
          <w:kern w:val="2"/>
          <w:sz w:val="21"/>
          <w:szCs w:val="21"/>
          <w:lang w:val="en-US" w:bidi="ar-SA"/>
        </w:rPr>
        <w:t>、到货验收：乙方在交付产品的同时需向甲方提供有关货物的附随资料，包括但不限于：商品目录、安装图纸、使用说明书、质量证明及其他技术资料（如有）。甲方仅对产品的数量和外观进行检验，并不因此减轻或免除乙方所应承担的质量保证责任。</w:t>
      </w:r>
    </w:p>
    <w:p w:rsidR="00870FC5" w:rsidRPr="000004EF" w:rsidRDefault="00870FC5" w:rsidP="000004EF">
      <w:pPr>
        <w:adjustRightInd w:val="0"/>
        <w:spacing w:line="360" w:lineRule="auto"/>
        <w:ind w:left="357" w:hangingChars="170" w:hanging="357"/>
        <w:rPr>
          <w:rFonts w:ascii="新宋体" w:eastAsia="新宋体" w:hAnsi="新宋体" w:cs="新宋体"/>
          <w:bCs/>
          <w:color w:val="000000" w:themeColor="text1"/>
          <w:szCs w:val="21"/>
        </w:rPr>
      </w:pPr>
      <w:r w:rsidRPr="000004EF">
        <w:rPr>
          <w:rFonts w:ascii="新宋体" w:eastAsia="新宋体" w:hAnsi="新宋体" w:cs="新宋体" w:hint="eastAsia"/>
          <w:bCs/>
          <w:color w:val="000000" w:themeColor="text1"/>
          <w:kern w:val="2"/>
          <w:sz w:val="21"/>
          <w:szCs w:val="21"/>
          <w:lang w:val="en-US" w:bidi="ar-SA"/>
        </w:rPr>
        <w:t>9、最终验收（如有）：安装调测完毕后，乙方应配合甲方进行最终验收，验收结果以甲方签署的验收证明为准。</w:t>
      </w:r>
    </w:p>
    <w:p w:rsidR="00870FC5" w:rsidRPr="000004EF" w:rsidRDefault="00870FC5" w:rsidP="000004EF">
      <w:pPr>
        <w:pStyle w:val="6"/>
        <w:spacing w:line="360" w:lineRule="auto"/>
        <w:ind w:leftChars="0" w:left="357" w:hangingChars="170" w:hanging="357"/>
        <w:rPr>
          <w:rFonts w:ascii="新宋体" w:eastAsia="新宋体" w:hAnsi="新宋体" w:cs="新宋体"/>
          <w:bCs/>
          <w:color w:val="000000" w:themeColor="text1"/>
          <w:szCs w:val="21"/>
        </w:rPr>
      </w:pPr>
      <w:r w:rsidRPr="000004EF">
        <w:rPr>
          <w:rFonts w:ascii="新宋体" w:eastAsia="新宋体" w:hAnsi="新宋体" w:cs="新宋体" w:hint="eastAsia"/>
          <w:bCs/>
          <w:color w:val="000000" w:themeColor="text1"/>
          <w:kern w:val="2"/>
          <w:sz w:val="21"/>
          <w:szCs w:val="21"/>
          <w:lang w:val="en-US" w:bidi="ar-SA"/>
        </w:rPr>
        <w:t xml:space="preserve">10、如产品不符合甲方要求，一个月内提出异议，乙方在收到通知15个工作日内按照甲方要求无条件进行退换货处理，由此造成的费用由乙方承担。   </w:t>
      </w:r>
    </w:p>
    <w:p w:rsidR="000004EF" w:rsidRDefault="00870FC5" w:rsidP="000004EF">
      <w:pPr>
        <w:pStyle w:val="a9"/>
        <w:tabs>
          <w:tab w:val="left" w:pos="0"/>
        </w:tabs>
        <w:autoSpaceDE/>
        <w:autoSpaceDN/>
        <w:spacing w:after="0" w:line="360" w:lineRule="auto"/>
        <w:ind w:leftChars="0" w:left="0"/>
        <w:rPr>
          <w:rFonts w:ascii="新宋体" w:eastAsia="新宋体" w:hAnsi="新宋体" w:cs="新宋体"/>
          <w:bCs/>
          <w:color w:val="000000" w:themeColor="text1"/>
          <w:kern w:val="2"/>
          <w:sz w:val="21"/>
          <w:szCs w:val="21"/>
          <w:lang w:val="en-US" w:bidi="ar-SA"/>
        </w:rPr>
      </w:pPr>
      <w:r w:rsidRPr="000004EF">
        <w:rPr>
          <w:rFonts w:ascii="新宋体" w:eastAsia="新宋体" w:hAnsi="新宋体" w:cs="新宋体" w:hint="eastAsia"/>
          <w:bCs/>
          <w:color w:val="000000" w:themeColor="text1"/>
          <w:kern w:val="2"/>
          <w:sz w:val="21"/>
          <w:szCs w:val="21"/>
          <w:lang w:val="en-US" w:bidi="ar-SA"/>
        </w:rPr>
        <w:t>11、其他：乙方在技术标中明确的服务内容、服务流程及有关人员配置等内容，乙方须严格落实；相关承诺或优惠条件等，乙方应履行到位。</w:t>
      </w:r>
    </w:p>
    <w:p w:rsidR="006705B6" w:rsidRPr="000004EF" w:rsidRDefault="003F0DC4" w:rsidP="000004EF">
      <w:pPr>
        <w:pStyle w:val="a9"/>
        <w:tabs>
          <w:tab w:val="left" w:pos="0"/>
        </w:tabs>
        <w:autoSpaceDE/>
        <w:autoSpaceDN/>
        <w:spacing w:after="0" w:line="360" w:lineRule="auto"/>
        <w:ind w:leftChars="0" w:left="0"/>
        <w:rPr>
          <w:b/>
          <w:color w:val="000000"/>
        </w:rPr>
      </w:pPr>
      <w:r w:rsidRPr="000004EF">
        <w:rPr>
          <w:rFonts w:hint="eastAsia"/>
          <w:b/>
        </w:rPr>
        <w:t>第四</w:t>
      </w:r>
      <w:r w:rsidR="006E4BDA" w:rsidRPr="000004EF">
        <w:rPr>
          <w:rFonts w:hint="eastAsia"/>
          <w:b/>
        </w:rPr>
        <w:t>条</w:t>
      </w:r>
      <w:r w:rsidR="006E4BDA" w:rsidRPr="000004EF">
        <w:rPr>
          <w:b/>
        </w:rPr>
        <w:t xml:space="preserve">  </w:t>
      </w:r>
      <w:r w:rsidR="006705B6" w:rsidRPr="000004EF">
        <w:rPr>
          <w:rFonts w:hint="eastAsia"/>
          <w:b/>
          <w:color w:val="000000"/>
        </w:rPr>
        <w:t>货款结算</w:t>
      </w:r>
    </w:p>
    <w:p w:rsidR="006705B6" w:rsidRPr="00DD118B" w:rsidRDefault="006705B6" w:rsidP="00DD118B">
      <w:pPr>
        <w:pStyle w:val="ab"/>
        <w:numPr>
          <w:ilvl w:val="0"/>
          <w:numId w:val="8"/>
        </w:numPr>
        <w:tabs>
          <w:tab w:val="left" w:pos="0"/>
        </w:tabs>
        <w:spacing w:line="360" w:lineRule="auto"/>
        <w:ind w:firstLineChars="0"/>
        <w:rPr>
          <w:rFonts w:asciiTheme="minorEastAsia" w:eastAsiaTheme="minorEastAsia" w:hAnsiTheme="minorEastAsia"/>
          <w:spacing w:val="-4"/>
          <w:szCs w:val="21"/>
          <w:u w:val="single"/>
        </w:rPr>
      </w:pPr>
      <w:r w:rsidRPr="00DD118B">
        <w:rPr>
          <w:rFonts w:asciiTheme="minorEastAsia" w:eastAsiaTheme="minorEastAsia" w:hAnsiTheme="minorEastAsia" w:hint="eastAsia"/>
          <w:color w:val="000000"/>
        </w:rPr>
        <w:t>合同签订后，乙方全部完成货物供货和安装、调试、验收合格后，待乙方向甲方开具等额有效的增值税发票或者普通发票后，甲方向乙方支付合同总额的</w:t>
      </w:r>
      <w:r w:rsidRPr="000004EF">
        <w:rPr>
          <w:rFonts w:asciiTheme="minorEastAsia" w:eastAsiaTheme="minorEastAsia" w:hAnsiTheme="minorEastAsia"/>
          <w:color w:val="000000"/>
          <w:u w:val="single"/>
        </w:rPr>
        <w:t xml:space="preserve">      </w:t>
      </w:r>
      <w:r w:rsidRPr="00DD118B">
        <w:rPr>
          <w:rFonts w:asciiTheme="minorEastAsia" w:eastAsiaTheme="minorEastAsia" w:hAnsiTheme="minorEastAsia" w:hint="eastAsia"/>
          <w:color w:val="000000"/>
        </w:rPr>
        <w:t>%，质保期满</w:t>
      </w:r>
      <w:r w:rsidRPr="000004EF">
        <w:rPr>
          <w:rFonts w:asciiTheme="minorEastAsia" w:eastAsiaTheme="minorEastAsia" w:hAnsiTheme="minorEastAsia"/>
          <w:color w:val="000000"/>
          <w:u w:val="single"/>
        </w:rPr>
        <w:t xml:space="preserve">     </w:t>
      </w:r>
      <w:r w:rsidRPr="00DD118B">
        <w:rPr>
          <w:rFonts w:asciiTheme="minorEastAsia" w:eastAsiaTheme="minorEastAsia" w:hAnsiTheme="minorEastAsia" w:hint="eastAsia"/>
          <w:color w:val="000000"/>
        </w:rPr>
        <w:t>年后支付剩余</w:t>
      </w:r>
      <w:r w:rsidRPr="000004EF">
        <w:rPr>
          <w:rFonts w:asciiTheme="minorEastAsia" w:eastAsiaTheme="minorEastAsia" w:hAnsiTheme="minorEastAsia"/>
          <w:color w:val="000000"/>
          <w:u w:val="single"/>
        </w:rPr>
        <w:t xml:space="preserve">     </w:t>
      </w:r>
      <w:r w:rsidRPr="00DD118B">
        <w:rPr>
          <w:rFonts w:asciiTheme="minorEastAsia" w:eastAsiaTheme="minorEastAsia" w:hAnsiTheme="minorEastAsia" w:hint="eastAsia"/>
          <w:color w:val="000000"/>
        </w:rPr>
        <w:t xml:space="preserve">%。 </w:t>
      </w:r>
      <w:r w:rsidR="00A96209" w:rsidRPr="00DD118B">
        <w:rPr>
          <w:rFonts w:asciiTheme="minorEastAsia" w:eastAsiaTheme="minorEastAsia" w:hAnsiTheme="minorEastAsia" w:hint="eastAsia"/>
          <w:color w:val="000000"/>
        </w:rPr>
        <w:t xml:space="preserve"> </w:t>
      </w:r>
      <w:r w:rsidRPr="00DD118B">
        <w:rPr>
          <w:rFonts w:asciiTheme="minorEastAsia" w:eastAsiaTheme="minorEastAsia" w:hAnsiTheme="minorEastAsia" w:hint="eastAsia"/>
          <w:color w:val="000000"/>
        </w:rPr>
        <w:t xml:space="preserve">          </w:t>
      </w:r>
      <w:r w:rsidRPr="00DD118B">
        <w:rPr>
          <w:rFonts w:asciiTheme="minorEastAsia" w:eastAsiaTheme="minorEastAsia" w:hAnsiTheme="minorEastAsia" w:cs="Verdana" w:hint="eastAsia"/>
          <w:color w:val="000000" w:themeColor="text1"/>
          <w:kern w:val="0"/>
        </w:rPr>
        <w:t xml:space="preserve">                                                  </w:t>
      </w:r>
      <w:r w:rsidRPr="00DD118B">
        <w:rPr>
          <w:rFonts w:asciiTheme="minorEastAsia" w:eastAsiaTheme="minorEastAsia" w:hAnsiTheme="minorEastAsia" w:cs="Verdana" w:hint="eastAsia"/>
          <w:color w:val="4169E2"/>
          <w:kern w:val="0"/>
        </w:rPr>
        <w:t xml:space="preserve"> </w:t>
      </w:r>
      <w:r w:rsidRPr="00DD118B">
        <w:rPr>
          <w:rFonts w:asciiTheme="minorEastAsia" w:eastAsiaTheme="minorEastAsia" w:hAnsiTheme="minorEastAsia" w:cs="Verdana" w:hint="eastAsia"/>
          <w:color w:val="4169E2"/>
          <w:kern w:val="0"/>
          <w:u w:val="single"/>
        </w:rPr>
        <w:t xml:space="preserve"> </w:t>
      </w:r>
    </w:p>
    <w:p w:rsidR="006705B6" w:rsidRPr="00680DCC" w:rsidRDefault="003F0DC4" w:rsidP="006705B6">
      <w:pPr>
        <w:adjustRightInd w:val="0"/>
        <w:spacing w:line="360" w:lineRule="auto"/>
        <w:rPr>
          <w:b/>
          <w:bCs/>
          <w:color w:val="000000"/>
          <w:szCs w:val="21"/>
        </w:rPr>
      </w:pPr>
      <w:r>
        <w:rPr>
          <w:rFonts w:asciiTheme="minorEastAsia" w:eastAsiaTheme="minorEastAsia" w:hAnsiTheme="minorEastAsia" w:hint="eastAsia"/>
          <w:b/>
          <w:sz w:val="21"/>
          <w:szCs w:val="21"/>
        </w:rPr>
        <w:t>第五</w:t>
      </w:r>
      <w:r w:rsidR="006E4BDA" w:rsidRPr="00A925B8">
        <w:rPr>
          <w:rFonts w:asciiTheme="minorEastAsia" w:eastAsiaTheme="minorEastAsia" w:hAnsiTheme="minorEastAsia" w:hint="eastAsia"/>
          <w:b/>
          <w:sz w:val="21"/>
          <w:szCs w:val="21"/>
        </w:rPr>
        <w:t>条</w:t>
      </w:r>
      <w:r w:rsidR="006E4BDA">
        <w:rPr>
          <w:rFonts w:asciiTheme="minorEastAsia" w:eastAsiaTheme="minorEastAsia" w:hAnsiTheme="minorEastAsia" w:hint="eastAsia"/>
          <w:b/>
          <w:sz w:val="21"/>
          <w:szCs w:val="21"/>
        </w:rPr>
        <w:t xml:space="preserve">  </w:t>
      </w:r>
      <w:r w:rsidR="006705B6" w:rsidRPr="00680DCC">
        <w:rPr>
          <w:rFonts w:hint="eastAsia"/>
          <w:b/>
          <w:bCs/>
          <w:color w:val="000000"/>
          <w:szCs w:val="21"/>
        </w:rPr>
        <w:t>保修与售后服务</w:t>
      </w:r>
    </w:p>
    <w:p w:rsidR="006705B6" w:rsidRPr="000004EF" w:rsidRDefault="006705B6" w:rsidP="000004EF">
      <w:pPr>
        <w:pStyle w:val="ab"/>
        <w:numPr>
          <w:ilvl w:val="0"/>
          <w:numId w:val="22"/>
        </w:numPr>
        <w:adjustRightInd w:val="0"/>
        <w:spacing w:line="360" w:lineRule="auto"/>
        <w:ind w:firstLineChars="0"/>
        <w:rPr>
          <w:color w:val="000000"/>
        </w:rPr>
      </w:pPr>
      <w:r w:rsidRPr="000004EF">
        <w:rPr>
          <w:rFonts w:hint="eastAsia"/>
          <w:color w:val="000000"/>
        </w:rPr>
        <w:t>货物质保期为</w:t>
      </w:r>
      <w:r w:rsidRPr="00BC51E4">
        <w:rPr>
          <w:rFonts w:ascii="Verdana" w:hAnsi="Verdana" w:cs="Verdana"/>
          <w:color w:val="000000" w:themeColor="text1"/>
          <w:u w:val="single"/>
        </w:rPr>
        <w:t xml:space="preserve">      </w:t>
      </w:r>
      <w:r w:rsidRPr="000004EF">
        <w:rPr>
          <w:rFonts w:hint="eastAsia"/>
          <w:color w:val="000000"/>
        </w:rPr>
        <w:t>，自到货验收合格之日算起。</w:t>
      </w:r>
    </w:p>
    <w:p w:rsidR="00B107AD" w:rsidRPr="000004EF" w:rsidRDefault="00DA6102" w:rsidP="000004EF">
      <w:pPr>
        <w:spacing w:line="360" w:lineRule="auto"/>
        <w:ind w:left="374" w:hangingChars="170" w:hanging="374"/>
        <w:rPr>
          <w:rFonts w:asciiTheme="minorEastAsia" w:eastAsiaTheme="minorEastAsia" w:hAnsiTheme="minorEastAsia"/>
          <w:b/>
          <w:spacing w:val="-4"/>
          <w:szCs w:val="21"/>
        </w:rPr>
      </w:pPr>
      <w:r>
        <w:rPr>
          <w:rFonts w:hint="eastAsia"/>
          <w:color w:val="000000"/>
        </w:rPr>
        <w:t>2、</w:t>
      </w:r>
      <w:r w:rsidR="006705B6" w:rsidRPr="000004EF">
        <w:rPr>
          <w:rFonts w:hint="eastAsia"/>
          <w:color w:val="000000"/>
        </w:rPr>
        <w:t>质保期内，售后服务</w:t>
      </w:r>
      <w:r w:rsidR="006705B6" w:rsidRPr="000004EF">
        <w:rPr>
          <w:color w:val="000000"/>
          <w:u w:val="single"/>
        </w:rPr>
        <w:t xml:space="preserve">     </w:t>
      </w:r>
      <w:r w:rsidR="006705B6" w:rsidRPr="000004EF">
        <w:rPr>
          <w:rFonts w:hint="eastAsia"/>
          <w:color w:val="000000"/>
        </w:rPr>
        <w:t>个小时内响应。对于质保期内不能修复的产品</w:t>
      </w:r>
      <w:r w:rsidR="006705B6" w:rsidRPr="000004EF">
        <w:rPr>
          <w:rFonts w:ascii="Verdana" w:hAnsi="Verdana" w:cs="Verdana" w:hint="eastAsia"/>
          <w:color w:val="000000"/>
        </w:rPr>
        <w:t>和零</w:t>
      </w:r>
      <w:r w:rsidR="006705B6" w:rsidRPr="000004EF">
        <w:rPr>
          <w:rFonts w:hint="eastAsia"/>
          <w:color w:val="000000"/>
        </w:rPr>
        <w:t>部件，乙方应在</w:t>
      </w:r>
      <w:r w:rsidR="006705B6" w:rsidRPr="000004EF">
        <w:rPr>
          <w:color w:val="000000"/>
          <w:u w:val="single"/>
        </w:rPr>
        <w:t xml:space="preserve">     </w:t>
      </w:r>
      <w:r w:rsidR="006705B6" w:rsidRPr="000004EF">
        <w:rPr>
          <w:rFonts w:hint="eastAsia"/>
          <w:color w:val="000000"/>
        </w:rPr>
        <w:t>个工作日内免费更换。</w:t>
      </w:r>
      <w:r w:rsidR="006705B6" w:rsidRPr="00BC51E4">
        <w:rPr>
          <w:rFonts w:hint="eastAsia"/>
        </w:rPr>
        <w:t>质保期届满后，乙方对本合同项下货物提供终身维修服务，且维修时只收取所需维修零部件的成本费，服务内容应与质保期内的要求相一致。</w:t>
      </w:r>
    </w:p>
    <w:p w:rsidR="006E4BDA" w:rsidRPr="008F1A50" w:rsidRDefault="009C1C65" w:rsidP="006E4BDA">
      <w:pPr>
        <w:pStyle w:val="a9"/>
        <w:spacing w:line="360" w:lineRule="auto"/>
        <w:ind w:leftChars="0" w:left="862" w:hanging="862"/>
        <w:rPr>
          <w:rFonts w:asciiTheme="minorEastAsia" w:eastAsiaTheme="minorEastAsia" w:hAnsiTheme="minorEastAsia"/>
          <w:b/>
          <w:sz w:val="21"/>
          <w:szCs w:val="21"/>
        </w:rPr>
      </w:pPr>
      <w:r>
        <w:rPr>
          <w:rFonts w:asciiTheme="minorEastAsia" w:eastAsiaTheme="minorEastAsia" w:hAnsiTheme="minorEastAsia" w:hint="eastAsia"/>
          <w:b/>
          <w:sz w:val="21"/>
          <w:szCs w:val="21"/>
        </w:rPr>
        <w:t>第</w:t>
      </w:r>
      <w:r w:rsidR="00CA3A67">
        <w:rPr>
          <w:rFonts w:asciiTheme="minorEastAsia" w:eastAsiaTheme="minorEastAsia" w:hAnsiTheme="minorEastAsia" w:hint="eastAsia"/>
          <w:b/>
          <w:sz w:val="21"/>
          <w:szCs w:val="21"/>
        </w:rPr>
        <w:t>六</w:t>
      </w:r>
      <w:r w:rsidR="006E4BDA">
        <w:rPr>
          <w:rFonts w:asciiTheme="minorEastAsia" w:eastAsiaTheme="minorEastAsia" w:hAnsiTheme="minorEastAsia" w:hint="eastAsia"/>
          <w:b/>
          <w:sz w:val="21"/>
          <w:szCs w:val="21"/>
        </w:rPr>
        <w:t xml:space="preserve">条  </w:t>
      </w:r>
      <w:r w:rsidR="006E4BDA" w:rsidRPr="008F1A50">
        <w:rPr>
          <w:rFonts w:asciiTheme="minorEastAsia" w:eastAsiaTheme="minorEastAsia" w:hAnsiTheme="minorEastAsia" w:hint="eastAsia"/>
          <w:b/>
          <w:sz w:val="21"/>
          <w:szCs w:val="21"/>
        </w:rPr>
        <w:t>违约条款</w:t>
      </w:r>
    </w:p>
    <w:p w:rsidR="006E4BDA" w:rsidRPr="00FC5BC2" w:rsidRDefault="00092CAC">
      <w:pPr>
        <w:pStyle w:val="a9"/>
        <w:numPr>
          <w:ilvl w:val="0"/>
          <w:numId w:val="12"/>
        </w:numPr>
        <w:spacing w:line="360" w:lineRule="auto"/>
        <w:ind w:leftChars="0"/>
        <w:rPr>
          <w:rFonts w:asciiTheme="minorEastAsia" w:eastAsiaTheme="minorEastAsia" w:hAnsiTheme="minorEastAsia"/>
          <w:color w:val="000000"/>
        </w:rPr>
      </w:pPr>
      <w:r w:rsidRPr="00D5609C">
        <w:rPr>
          <w:rFonts w:hint="eastAsia"/>
          <w:color w:val="000000"/>
          <w:szCs w:val="21"/>
        </w:rPr>
        <w:t>如果发生下列情况之一，甲方可单方面终止部分或全部合同：（</w:t>
      </w:r>
      <w:r w:rsidRPr="00D5609C">
        <w:rPr>
          <w:color w:val="000000"/>
          <w:szCs w:val="21"/>
        </w:rPr>
        <w:t>1</w:t>
      </w:r>
      <w:r w:rsidRPr="00D5609C">
        <w:rPr>
          <w:rFonts w:hint="eastAsia"/>
          <w:color w:val="000000"/>
          <w:szCs w:val="21"/>
        </w:rPr>
        <w:t>）乙方未能在合同规定的期限内提供合同约定或甲方要求的全部或部分货物；（</w:t>
      </w:r>
      <w:r w:rsidRPr="00D5609C">
        <w:rPr>
          <w:color w:val="000000"/>
          <w:szCs w:val="21"/>
        </w:rPr>
        <w:t>2</w:t>
      </w:r>
      <w:r w:rsidRPr="00D5609C">
        <w:rPr>
          <w:rFonts w:hint="eastAsia"/>
          <w:color w:val="000000"/>
          <w:szCs w:val="21"/>
        </w:rPr>
        <w:t>）乙方</w:t>
      </w:r>
      <w:r>
        <w:rPr>
          <w:rFonts w:hint="eastAsia"/>
          <w:color w:val="000000"/>
          <w:szCs w:val="21"/>
        </w:rPr>
        <w:t>所提供</w:t>
      </w:r>
      <w:r w:rsidRPr="00D5609C">
        <w:rPr>
          <w:rFonts w:hint="eastAsia"/>
          <w:color w:val="000000"/>
          <w:szCs w:val="21"/>
        </w:rPr>
        <w:t>产品连续两次不符合甲</w:t>
      </w:r>
      <w:r>
        <w:rPr>
          <w:rFonts w:hint="eastAsia"/>
          <w:color w:val="000000"/>
          <w:szCs w:val="21"/>
        </w:rPr>
        <w:t>方要求</w:t>
      </w:r>
      <w:r w:rsidRPr="00D5609C">
        <w:rPr>
          <w:rFonts w:hint="eastAsia"/>
          <w:color w:val="000000"/>
          <w:szCs w:val="21"/>
        </w:rPr>
        <w:t>；（</w:t>
      </w:r>
      <w:r w:rsidRPr="00D5609C">
        <w:rPr>
          <w:color w:val="000000"/>
          <w:szCs w:val="21"/>
        </w:rPr>
        <w:t>3</w:t>
      </w:r>
      <w:r w:rsidRPr="00D5609C">
        <w:rPr>
          <w:rFonts w:hint="eastAsia"/>
          <w:color w:val="000000"/>
          <w:szCs w:val="21"/>
        </w:rPr>
        <w:t>）乙</w:t>
      </w:r>
      <w:r>
        <w:rPr>
          <w:rFonts w:hint="eastAsia"/>
          <w:color w:val="000000"/>
          <w:szCs w:val="21"/>
        </w:rPr>
        <w:t>方在收到甲</w:t>
      </w:r>
      <w:r w:rsidRPr="00D5609C">
        <w:rPr>
          <w:rFonts w:hint="eastAsia"/>
          <w:color w:val="000000"/>
          <w:szCs w:val="21"/>
        </w:rPr>
        <w:t>方发出的违约通知后</w:t>
      </w:r>
      <w:r w:rsidRPr="00D5609C">
        <w:rPr>
          <w:color w:val="000000"/>
          <w:szCs w:val="21"/>
        </w:rPr>
        <w:t>30</w:t>
      </w:r>
      <w:r w:rsidRPr="00D5609C">
        <w:rPr>
          <w:rFonts w:hint="eastAsia"/>
          <w:color w:val="000000"/>
          <w:szCs w:val="21"/>
        </w:rPr>
        <w:t>天内，或经甲方书面认可延长的时间内未能纠正其过失。</w:t>
      </w:r>
    </w:p>
    <w:p w:rsidR="006E4BDA" w:rsidRPr="00FC5BC2" w:rsidRDefault="006E4BDA" w:rsidP="00FC5BC2">
      <w:pPr>
        <w:pStyle w:val="ab"/>
        <w:numPr>
          <w:ilvl w:val="0"/>
          <w:numId w:val="12"/>
        </w:numPr>
        <w:spacing w:line="360" w:lineRule="auto"/>
        <w:ind w:firstLineChars="0"/>
        <w:rPr>
          <w:rFonts w:asciiTheme="minorEastAsia" w:eastAsiaTheme="minorEastAsia" w:hAnsiTheme="minorEastAsia"/>
          <w:color w:val="000000"/>
          <w:sz w:val="22"/>
          <w:szCs w:val="22"/>
        </w:rPr>
      </w:pPr>
      <w:r w:rsidRPr="00FC5BC2">
        <w:rPr>
          <w:rFonts w:asciiTheme="minorEastAsia" w:eastAsiaTheme="minorEastAsia" w:hAnsiTheme="minorEastAsia" w:hint="eastAsia"/>
          <w:color w:val="000000"/>
          <w:sz w:val="22"/>
          <w:szCs w:val="22"/>
        </w:rPr>
        <w:t>非乙方责任，甲方如单方终止合同，甲方须向乙方支付</w:t>
      </w:r>
      <w:r w:rsidRPr="00FC5BC2">
        <w:rPr>
          <w:rFonts w:asciiTheme="minorEastAsia" w:eastAsiaTheme="minorEastAsia" w:hAnsiTheme="minorEastAsia" w:hint="eastAsia"/>
          <w:snapToGrid w:val="0"/>
          <w:color w:val="000000"/>
          <w:sz w:val="22"/>
          <w:szCs w:val="22"/>
        </w:rPr>
        <w:t>合同总价5%的</w:t>
      </w:r>
      <w:r w:rsidRPr="00FC5BC2">
        <w:rPr>
          <w:rFonts w:asciiTheme="minorEastAsia" w:eastAsiaTheme="minorEastAsia" w:hAnsiTheme="minorEastAsia" w:hint="eastAsia"/>
          <w:color w:val="000000"/>
          <w:sz w:val="22"/>
          <w:szCs w:val="22"/>
        </w:rPr>
        <w:t>违约金，并赔偿因此给乙方造成的其它经济损失。非甲方责任，乙方如单方终止合同，乙方须向甲方支付</w:t>
      </w:r>
      <w:r w:rsidRPr="00FC5BC2">
        <w:rPr>
          <w:rFonts w:asciiTheme="minorEastAsia" w:eastAsiaTheme="minorEastAsia" w:hAnsiTheme="minorEastAsia" w:hint="eastAsia"/>
          <w:snapToGrid w:val="0"/>
          <w:color w:val="000000"/>
          <w:sz w:val="22"/>
          <w:szCs w:val="22"/>
        </w:rPr>
        <w:t>合同总价5%</w:t>
      </w:r>
      <w:r w:rsidRPr="00FC5BC2">
        <w:rPr>
          <w:rFonts w:asciiTheme="minorEastAsia" w:eastAsiaTheme="minorEastAsia" w:hAnsiTheme="minorEastAsia" w:hint="eastAsia"/>
          <w:color w:val="000000"/>
          <w:sz w:val="22"/>
          <w:szCs w:val="22"/>
        </w:rPr>
        <w:t>的违约金，并赔偿因此给甲方造成的其它直接经济损失。</w:t>
      </w:r>
    </w:p>
    <w:p w:rsidR="00CA3A67" w:rsidRDefault="009C1C65" w:rsidP="00B107AD">
      <w:pPr>
        <w:pStyle w:val="a9"/>
        <w:spacing w:line="360" w:lineRule="auto"/>
        <w:ind w:leftChars="0" w:left="862" w:hanging="862"/>
        <w:rPr>
          <w:rFonts w:asciiTheme="minorEastAsia" w:eastAsiaTheme="minorEastAsia" w:hAnsiTheme="minorEastAsia"/>
          <w:b/>
          <w:spacing w:val="-4"/>
          <w:szCs w:val="21"/>
        </w:rPr>
      </w:pPr>
      <w:r>
        <w:rPr>
          <w:rFonts w:asciiTheme="minorEastAsia" w:eastAsiaTheme="minorEastAsia" w:hAnsiTheme="minorEastAsia" w:hint="eastAsia"/>
          <w:b/>
          <w:sz w:val="21"/>
          <w:szCs w:val="21"/>
        </w:rPr>
        <w:t>第</w:t>
      </w:r>
      <w:r w:rsidR="00DA6102">
        <w:rPr>
          <w:rFonts w:asciiTheme="minorEastAsia" w:eastAsiaTheme="minorEastAsia" w:hAnsiTheme="minorEastAsia" w:hint="eastAsia"/>
          <w:b/>
          <w:sz w:val="21"/>
          <w:szCs w:val="21"/>
        </w:rPr>
        <w:t>七</w:t>
      </w:r>
      <w:r w:rsidR="006E4BDA">
        <w:rPr>
          <w:rFonts w:asciiTheme="minorEastAsia" w:eastAsiaTheme="minorEastAsia" w:hAnsiTheme="minorEastAsia" w:hint="eastAsia"/>
          <w:b/>
          <w:sz w:val="21"/>
          <w:szCs w:val="21"/>
        </w:rPr>
        <w:t xml:space="preserve">条  </w:t>
      </w:r>
      <w:r w:rsidR="00D07054">
        <w:rPr>
          <w:rFonts w:asciiTheme="minorEastAsia" w:eastAsiaTheme="minorEastAsia" w:hAnsiTheme="minorEastAsia" w:hint="eastAsia"/>
          <w:b/>
          <w:spacing w:val="-4"/>
          <w:szCs w:val="21"/>
        </w:rPr>
        <w:t>知识产权及其他民事权利的保护</w:t>
      </w:r>
    </w:p>
    <w:p w:rsidR="006705B6" w:rsidRPr="00A96209" w:rsidRDefault="00D07054" w:rsidP="000004EF">
      <w:pPr>
        <w:pStyle w:val="a9"/>
        <w:spacing w:line="360" w:lineRule="auto"/>
        <w:ind w:leftChars="0" w:left="357" w:hangingChars="170" w:hanging="357"/>
        <w:rPr>
          <w:rFonts w:asciiTheme="minorEastAsia" w:eastAsiaTheme="minorEastAsia" w:hAnsiTheme="minorEastAsia"/>
          <w:szCs w:val="21"/>
        </w:rPr>
      </w:pPr>
      <w:r w:rsidRPr="000004EF">
        <w:rPr>
          <w:rFonts w:asciiTheme="minorEastAsia" w:eastAsiaTheme="minorEastAsia" w:hAnsiTheme="minorEastAsia"/>
          <w:bCs/>
          <w:sz w:val="21"/>
          <w:szCs w:val="21"/>
        </w:rPr>
        <w:t>1、</w:t>
      </w:r>
      <w:r w:rsidRPr="000004EF">
        <w:rPr>
          <w:rFonts w:asciiTheme="minorEastAsia" w:eastAsiaTheme="minorEastAsia" w:hAnsiTheme="minorEastAsia" w:hint="eastAsia"/>
          <w:bCs/>
          <w:sz w:val="21"/>
          <w:szCs w:val="21"/>
        </w:rPr>
        <w:t>乙方保证向甲方交付的货物、软件、技术资料等，不会侵犯任何第三人的专利权、著作权、商标权、商业秘密、其他知识产</w:t>
      </w:r>
      <w:r>
        <w:rPr>
          <w:rFonts w:asciiTheme="minorEastAsia" w:eastAsiaTheme="minorEastAsia" w:hAnsiTheme="minorEastAsia" w:hint="eastAsia"/>
          <w:bCs/>
          <w:sz w:val="21"/>
          <w:szCs w:val="21"/>
        </w:rPr>
        <w:t>权或者其他民事权利/如乙方违反上述规定，则乙方应负责消除甲方拥有并使用乙方交付的货物、软件、技术资料等所存在的全部法律障碍，并赔偿甲方的损失。</w:t>
      </w:r>
    </w:p>
    <w:p w:rsidR="00E73668" w:rsidRPr="008F1A50" w:rsidRDefault="009C1C65" w:rsidP="00E73668">
      <w:pPr>
        <w:pStyle w:val="aa"/>
        <w:spacing w:line="360" w:lineRule="auto"/>
        <w:jc w:val="left"/>
        <w:rPr>
          <w:rFonts w:asciiTheme="minorEastAsia" w:hAnsiTheme="minorEastAsia"/>
          <w:szCs w:val="21"/>
        </w:rPr>
      </w:pPr>
      <w:bookmarkStart w:id="0" w:name="_Toc422322547"/>
      <w:bookmarkStart w:id="1" w:name="_Toc419045121"/>
      <w:r>
        <w:rPr>
          <w:rFonts w:asciiTheme="minorEastAsia" w:hAnsiTheme="minorEastAsia" w:hint="eastAsia"/>
          <w:szCs w:val="21"/>
        </w:rPr>
        <w:t>第</w:t>
      </w:r>
      <w:r w:rsidR="00DA6102">
        <w:rPr>
          <w:rFonts w:asciiTheme="minorEastAsia" w:hAnsiTheme="minorEastAsia" w:hint="eastAsia"/>
          <w:szCs w:val="21"/>
        </w:rPr>
        <w:t>八</w:t>
      </w:r>
      <w:r w:rsidR="00E73668">
        <w:rPr>
          <w:rFonts w:asciiTheme="minorEastAsia" w:hAnsiTheme="minorEastAsia" w:hint="eastAsia"/>
          <w:szCs w:val="21"/>
        </w:rPr>
        <w:t xml:space="preserve">条  </w:t>
      </w:r>
      <w:r w:rsidR="00E73668" w:rsidRPr="008F1A50">
        <w:rPr>
          <w:rFonts w:asciiTheme="minorEastAsia" w:hAnsiTheme="minorEastAsia" w:hint="eastAsia"/>
          <w:szCs w:val="21"/>
        </w:rPr>
        <w:t>争议解决</w:t>
      </w:r>
      <w:bookmarkEnd w:id="0"/>
      <w:bookmarkEnd w:id="1"/>
    </w:p>
    <w:p w:rsidR="00773BB8" w:rsidRPr="00C34A2C" w:rsidRDefault="00773BB8" w:rsidP="00773BB8">
      <w:pPr>
        <w:adjustRightInd w:val="0"/>
        <w:spacing w:line="360" w:lineRule="auto"/>
        <w:rPr>
          <w:color w:val="000000"/>
          <w:szCs w:val="21"/>
        </w:rPr>
      </w:pPr>
      <w:r w:rsidRPr="00C34A2C">
        <w:rPr>
          <w:rFonts w:ascii="Verdana" w:hAnsi="Verdana" w:cs="Verdana"/>
          <w:color w:val="000000"/>
          <w:szCs w:val="21"/>
        </w:rPr>
        <w:t>1</w:t>
      </w:r>
      <w:r w:rsidRPr="00C34A2C">
        <w:rPr>
          <w:rFonts w:hint="eastAsia"/>
          <w:color w:val="000000"/>
          <w:szCs w:val="21"/>
        </w:rPr>
        <w:t>、本合同的订立、解释、履行及争议解决，均适用中华人民共和国法律。</w:t>
      </w:r>
    </w:p>
    <w:p w:rsidR="00773BB8" w:rsidRPr="00C34A2C" w:rsidRDefault="00773BB8" w:rsidP="000004EF">
      <w:pPr>
        <w:adjustRightInd w:val="0"/>
        <w:spacing w:line="360" w:lineRule="auto"/>
        <w:ind w:left="374" w:hangingChars="170" w:hanging="374"/>
        <w:rPr>
          <w:color w:val="000000"/>
          <w:szCs w:val="21"/>
        </w:rPr>
      </w:pPr>
      <w:r w:rsidRPr="00C34A2C">
        <w:rPr>
          <w:rFonts w:ascii="Verdana" w:hAnsi="Verdana" w:cs="Verdana"/>
          <w:color w:val="000000"/>
          <w:szCs w:val="21"/>
        </w:rPr>
        <w:t>2</w:t>
      </w:r>
      <w:r w:rsidRPr="00C34A2C">
        <w:rPr>
          <w:rFonts w:hint="eastAsia"/>
          <w:color w:val="000000"/>
          <w:szCs w:val="21"/>
        </w:rPr>
        <w:t>、本合同履行过程中发生争议的，甲乙双方应友好协商；协商不成的，任何一方可向甲方所在地人民法院起诉。</w:t>
      </w:r>
    </w:p>
    <w:p w:rsidR="00E73668" w:rsidRPr="008F1A50" w:rsidRDefault="009C1C65" w:rsidP="00773BB8">
      <w:pPr>
        <w:spacing w:line="360" w:lineRule="auto"/>
        <w:rPr>
          <w:rFonts w:asciiTheme="minorEastAsia" w:eastAsiaTheme="minorEastAsia" w:hAnsiTheme="minorEastAsia"/>
          <w:b/>
          <w:color w:val="000000"/>
          <w:szCs w:val="21"/>
        </w:rPr>
      </w:pPr>
      <w:r>
        <w:rPr>
          <w:rFonts w:asciiTheme="minorEastAsia" w:eastAsiaTheme="minorEastAsia" w:hAnsiTheme="minorEastAsia" w:hint="eastAsia"/>
          <w:b/>
          <w:color w:val="000000"/>
          <w:szCs w:val="21"/>
        </w:rPr>
        <w:t>第</w:t>
      </w:r>
      <w:r w:rsidR="00DA6102">
        <w:rPr>
          <w:rFonts w:asciiTheme="minorEastAsia" w:eastAsiaTheme="minorEastAsia" w:hAnsiTheme="minorEastAsia" w:hint="eastAsia"/>
          <w:b/>
          <w:color w:val="000000"/>
          <w:szCs w:val="21"/>
        </w:rPr>
        <w:t>九</w:t>
      </w:r>
      <w:r w:rsidR="00E73668">
        <w:rPr>
          <w:rFonts w:asciiTheme="minorEastAsia" w:eastAsiaTheme="minorEastAsia" w:hAnsiTheme="minorEastAsia" w:hint="eastAsia"/>
          <w:b/>
          <w:color w:val="000000"/>
          <w:szCs w:val="21"/>
        </w:rPr>
        <w:t>条</w:t>
      </w:r>
      <w:r w:rsidR="00773BB8">
        <w:rPr>
          <w:rFonts w:asciiTheme="minorEastAsia" w:eastAsiaTheme="minorEastAsia" w:hAnsiTheme="minorEastAsia" w:hint="eastAsia"/>
          <w:b/>
          <w:color w:val="000000"/>
          <w:szCs w:val="21"/>
        </w:rPr>
        <w:t xml:space="preserve"> </w:t>
      </w:r>
      <w:r w:rsidR="00773BB8" w:rsidRPr="00680DCC">
        <w:rPr>
          <w:rFonts w:hint="eastAsia"/>
          <w:b/>
          <w:bCs/>
          <w:color w:val="000000"/>
          <w:szCs w:val="21"/>
        </w:rPr>
        <w:t>合同生效及其他</w:t>
      </w:r>
    </w:p>
    <w:p w:rsidR="00773BB8" w:rsidRDefault="00773BB8">
      <w:pPr>
        <w:pStyle w:val="ab"/>
        <w:numPr>
          <w:ilvl w:val="0"/>
          <w:numId w:val="17"/>
        </w:numPr>
        <w:adjustRightInd w:val="0"/>
        <w:spacing w:line="360" w:lineRule="auto"/>
        <w:ind w:firstLineChars="0"/>
        <w:rPr>
          <w:color w:val="000000"/>
          <w:szCs w:val="21"/>
        </w:rPr>
      </w:pPr>
      <w:r w:rsidRPr="00773BB8">
        <w:rPr>
          <w:rFonts w:hint="eastAsia"/>
          <w:color w:val="000000"/>
          <w:szCs w:val="21"/>
        </w:rPr>
        <w:t>招标文件以及投标文件、询标纪要和承诺书是本合同不可分割的组成部分。若本合同约定与前述文件约定不一致的，按照下列顺序予以解释：</w:t>
      </w:r>
    </w:p>
    <w:p w:rsidR="00773BB8" w:rsidRPr="000004EF" w:rsidRDefault="00773BB8" w:rsidP="000004EF">
      <w:pPr>
        <w:pStyle w:val="ab"/>
        <w:adjustRightInd w:val="0"/>
        <w:spacing w:line="360" w:lineRule="auto"/>
        <w:ind w:left="360" w:firstLineChars="0" w:firstLine="0"/>
        <w:rPr>
          <w:color w:val="000000"/>
          <w:szCs w:val="21"/>
        </w:rPr>
      </w:pPr>
      <w:r w:rsidRPr="000004EF">
        <w:rPr>
          <w:rFonts w:hint="eastAsia"/>
          <w:color w:val="000000"/>
          <w:szCs w:val="21"/>
        </w:rPr>
        <w:t>（</w:t>
      </w:r>
      <w:r w:rsidRPr="000004EF">
        <w:rPr>
          <w:rFonts w:ascii="Verdana" w:hAnsi="Verdana" w:cs="Verdana"/>
          <w:color w:val="000000"/>
          <w:szCs w:val="21"/>
        </w:rPr>
        <w:t>1</w:t>
      </w:r>
      <w:r w:rsidRPr="000004EF">
        <w:rPr>
          <w:rFonts w:hint="eastAsia"/>
          <w:color w:val="000000"/>
          <w:szCs w:val="21"/>
        </w:rPr>
        <w:t>）本合同履行过程中双方签署的变更或补充协议（如有）；</w:t>
      </w:r>
    </w:p>
    <w:p w:rsidR="00773BB8" w:rsidRPr="00773BB8" w:rsidRDefault="00773BB8" w:rsidP="000004EF">
      <w:pPr>
        <w:pStyle w:val="ab"/>
        <w:adjustRightInd w:val="0"/>
        <w:spacing w:line="360" w:lineRule="auto"/>
        <w:ind w:left="360" w:firstLineChars="0" w:firstLine="0"/>
        <w:rPr>
          <w:color w:val="000000"/>
          <w:szCs w:val="21"/>
        </w:rPr>
      </w:pPr>
      <w:r w:rsidRPr="00773BB8">
        <w:rPr>
          <w:rFonts w:hint="eastAsia"/>
          <w:color w:val="000000"/>
          <w:szCs w:val="21"/>
        </w:rPr>
        <w:t>（</w:t>
      </w:r>
      <w:r w:rsidRPr="00773BB8">
        <w:rPr>
          <w:rFonts w:ascii="Verdana" w:hAnsi="Verdana" w:cs="Verdana"/>
          <w:color w:val="000000"/>
          <w:szCs w:val="21"/>
        </w:rPr>
        <w:t>2</w:t>
      </w:r>
      <w:r w:rsidRPr="00773BB8">
        <w:rPr>
          <w:rFonts w:hint="eastAsia"/>
          <w:color w:val="000000"/>
          <w:szCs w:val="21"/>
        </w:rPr>
        <w:t>）本合同；</w:t>
      </w:r>
    </w:p>
    <w:p w:rsidR="00773BB8" w:rsidRPr="00773BB8" w:rsidRDefault="00773BB8" w:rsidP="000004EF">
      <w:pPr>
        <w:pStyle w:val="ab"/>
        <w:adjustRightInd w:val="0"/>
        <w:spacing w:line="360" w:lineRule="auto"/>
        <w:ind w:left="360" w:firstLineChars="0" w:firstLine="0"/>
        <w:rPr>
          <w:color w:val="000000"/>
          <w:szCs w:val="21"/>
        </w:rPr>
      </w:pPr>
      <w:r w:rsidRPr="00773BB8">
        <w:rPr>
          <w:rFonts w:hint="eastAsia"/>
          <w:color w:val="000000"/>
          <w:szCs w:val="21"/>
        </w:rPr>
        <w:t>（</w:t>
      </w:r>
      <w:r w:rsidRPr="00773BB8">
        <w:rPr>
          <w:rFonts w:ascii="Verdana" w:hAnsi="Verdana" w:cs="Verdana"/>
          <w:color w:val="000000" w:themeColor="text1"/>
          <w:szCs w:val="21"/>
        </w:rPr>
        <w:t>3</w:t>
      </w:r>
      <w:r w:rsidRPr="00773BB8">
        <w:rPr>
          <w:rFonts w:hint="eastAsia"/>
          <w:color w:val="000000" w:themeColor="text1"/>
          <w:szCs w:val="21"/>
        </w:rPr>
        <w:t>）</w:t>
      </w:r>
      <w:r w:rsidRPr="00773BB8">
        <w:rPr>
          <w:rFonts w:hint="eastAsia"/>
          <w:color w:val="000000"/>
          <w:szCs w:val="21"/>
        </w:rPr>
        <w:t>投标文件；</w:t>
      </w:r>
    </w:p>
    <w:p w:rsidR="00773BB8" w:rsidRPr="00773BB8" w:rsidRDefault="00773BB8" w:rsidP="000004EF">
      <w:pPr>
        <w:pStyle w:val="ab"/>
        <w:adjustRightInd w:val="0"/>
        <w:spacing w:line="360" w:lineRule="auto"/>
        <w:ind w:left="360" w:firstLineChars="0" w:firstLine="0"/>
        <w:rPr>
          <w:color w:val="000000"/>
          <w:szCs w:val="21"/>
        </w:rPr>
      </w:pPr>
      <w:r w:rsidRPr="00773BB8">
        <w:rPr>
          <w:rFonts w:hint="eastAsia"/>
          <w:color w:val="000000"/>
          <w:szCs w:val="21"/>
        </w:rPr>
        <w:t>（</w:t>
      </w:r>
      <w:r w:rsidR="00CA3A67">
        <w:rPr>
          <w:rFonts w:ascii="Verdana" w:hAnsi="Verdana" w:cs="Verdana" w:hint="eastAsia"/>
          <w:color w:val="000000"/>
          <w:szCs w:val="21"/>
        </w:rPr>
        <w:t>4</w:t>
      </w:r>
      <w:r w:rsidRPr="00773BB8">
        <w:rPr>
          <w:rFonts w:hint="eastAsia"/>
          <w:color w:val="000000"/>
          <w:szCs w:val="21"/>
        </w:rPr>
        <w:t>）其他合同文件。</w:t>
      </w:r>
    </w:p>
    <w:p w:rsidR="00773BB8" w:rsidRPr="00773BB8" w:rsidRDefault="00773BB8">
      <w:pPr>
        <w:pStyle w:val="ab"/>
        <w:numPr>
          <w:ilvl w:val="0"/>
          <w:numId w:val="17"/>
        </w:numPr>
        <w:adjustRightInd w:val="0"/>
        <w:spacing w:line="360" w:lineRule="auto"/>
        <w:ind w:firstLineChars="0"/>
        <w:rPr>
          <w:color w:val="000000"/>
          <w:szCs w:val="21"/>
        </w:rPr>
      </w:pPr>
      <w:r w:rsidRPr="00773BB8">
        <w:rPr>
          <w:rFonts w:hint="eastAsia"/>
          <w:color w:val="000000"/>
          <w:szCs w:val="21"/>
        </w:rPr>
        <w:t>本合同经甲乙双</w:t>
      </w:r>
      <w:r w:rsidR="00CA3A67">
        <w:rPr>
          <w:rFonts w:hint="eastAsia"/>
          <w:color w:val="000000"/>
          <w:szCs w:val="21"/>
        </w:rPr>
        <w:t>方加盖公章后生效。合同内容如遇国家法律、法规及政策另有规定的，另签补充协议</w:t>
      </w:r>
      <w:r w:rsidRPr="00773BB8">
        <w:rPr>
          <w:rFonts w:hint="eastAsia"/>
          <w:color w:val="000000"/>
          <w:szCs w:val="21"/>
        </w:rPr>
        <w:t>。</w:t>
      </w:r>
    </w:p>
    <w:p w:rsidR="00773BB8" w:rsidRPr="00773BB8" w:rsidRDefault="00773BB8" w:rsidP="00773BB8">
      <w:pPr>
        <w:pStyle w:val="ab"/>
        <w:numPr>
          <w:ilvl w:val="0"/>
          <w:numId w:val="17"/>
        </w:numPr>
        <w:adjustRightInd w:val="0"/>
        <w:spacing w:line="360" w:lineRule="auto"/>
        <w:ind w:firstLineChars="0"/>
        <w:rPr>
          <w:color w:val="000000"/>
          <w:szCs w:val="21"/>
        </w:rPr>
      </w:pPr>
      <w:r w:rsidRPr="00773BB8">
        <w:rPr>
          <w:rFonts w:hint="eastAsia"/>
          <w:color w:val="000000"/>
          <w:szCs w:val="21"/>
        </w:rPr>
        <w:t>本合同一式</w:t>
      </w:r>
      <w:r w:rsidRPr="00773BB8">
        <w:rPr>
          <w:rFonts w:hint="eastAsia"/>
          <w:color w:val="000000"/>
          <w:szCs w:val="21"/>
          <w:u w:val="single"/>
        </w:rPr>
        <w:t xml:space="preserve">    </w:t>
      </w:r>
      <w:r w:rsidRPr="00773BB8">
        <w:rPr>
          <w:rFonts w:hint="eastAsia"/>
          <w:color w:val="000000"/>
          <w:szCs w:val="21"/>
        </w:rPr>
        <w:t>份，甲乙双方各执</w:t>
      </w:r>
      <w:r w:rsidRPr="00773BB8">
        <w:rPr>
          <w:rFonts w:hint="eastAsia"/>
          <w:color w:val="000000"/>
          <w:szCs w:val="21"/>
          <w:u w:val="single"/>
        </w:rPr>
        <w:t xml:space="preserve">     </w:t>
      </w:r>
      <w:r w:rsidRPr="00773BB8">
        <w:rPr>
          <w:rFonts w:hint="eastAsia"/>
          <w:color w:val="000000"/>
          <w:szCs w:val="21"/>
        </w:rPr>
        <w:t>份，具有同等法律效力。</w:t>
      </w:r>
    </w:p>
    <w:p w:rsidR="00E73668" w:rsidRPr="00FC5BC2" w:rsidRDefault="006E4BDA" w:rsidP="00FC5BC2">
      <w:pPr>
        <w:pStyle w:val="ab"/>
        <w:numPr>
          <w:ilvl w:val="0"/>
          <w:numId w:val="17"/>
        </w:numPr>
        <w:spacing w:line="360" w:lineRule="auto"/>
        <w:ind w:firstLineChars="0"/>
        <w:rPr>
          <w:color w:val="000000"/>
          <w:sz w:val="22"/>
          <w:szCs w:val="22"/>
        </w:rPr>
      </w:pPr>
      <w:r w:rsidRPr="00FC5BC2">
        <w:rPr>
          <w:rFonts w:hint="eastAsia"/>
          <w:color w:val="000000"/>
          <w:sz w:val="22"/>
          <w:szCs w:val="22"/>
        </w:rPr>
        <w:t>乙方如要提前中</w:t>
      </w:r>
      <w:r w:rsidR="00A96209" w:rsidRPr="00FC5BC2">
        <w:rPr>
          <w:rFonts w:hint="eastAsia"/>
          <w:color w:val="000000"/>
          <w:sz w:val="22"/>
          <w:szCs w:val="22"/>
        </w:rPr>
        <w:t>（终）</w:t>
      </w:r>
      <w:r w:rsidRPr="00FC5BC2">
        <w:rPr>
          <w:rFonts w:hint="eastAsia"/>
          <w:color w:val="000000"/>
          <w:sz w:val="22"/>
          <w:szCs w:val="22"/>
        </w:rPr>
        <w:t>止部分或全部合同的合同，需提前半个月，征得对</w:t>
      </w:r>
      <w:r w:rsidR="00E73668" w:rsidRPr="00FC5BC2">
        <w:rPr>
          <w:rFonts w:hint="eastAsia"/>
          <w:color w:val="000000"/>
          <w:sz w:val="22"/>
          <w:szCs w:val="22"/>
        </w:rPr>
        <w:t>方同意后，方可中</w:t>
      </w:r>
      <w:r w:rsidR="00A96209" w:rsidRPr="00FC5BC2">
        <w:rPr>
          <w:rFonts w:hint="eastAsia"/>
          <w:color w:val="000000"/>
          <w:sz w:val="22"/>
          <w:szCs w:val="22"/>
        </w:rPr>
        <w:t>（终）</w:t>
      </w:r>
      <w:r w:rsidR="00E73668" w:rsidRPr="00FC5BC2">
        <w:rPr>
          <w:rFonts w:hint="eastAsia"/>
          <w:color w:val="000000"/>
          <w:sz w:val="22"/>
          <w:szCs w:val="22"/>
        </w:rPr>
        <w:t>止。</w:t>
      </w:r>
    </w:p>
    <w:p w:rsidR="00E73668" w:rsidRDefault="00E73668" w:rsidP="00FC5BC2">
      <w:pPr>
        <w:pStyle w:val="ab"/>
        <w:numPr>
          <w:ilvl w:val="0"/>
          <w:numId w:val="17"/>
        </w:numPr>
        <w:spacing w:line="360" w:lineRule="auto"/>
        <w:ind w:firstLineChars="0"/>
        <w:rPr>
          <w:color w:val="000000"/>
          <w:sz w:val="22"/>
          <w:szCs w:val="22"/>
        </w:rPr>
      </w:pPr>
      <w:r w:rsidRPr="00FC5BC2">
        <w:rPr>
          <w:rFonts w:hint="eastAsia"/>
          <w:color w:val="000000"/>
          <w:sz w:val="22"/>
          <w:szCs w:val="22"/>
        </w:rPr>
        <w:t>合同期内，如需修改或补充合同内容，经协商，双方应签署书面修改或补充协议，该协议将作为合同不可分割的一部分。</w:t>
      </w:r>
    </w:p>
    <w:p w:rsidR="00BB0488" w:rsidRDefault="00BB0488" w:rsidP="000004EF">
      <w:pPr>
        <w:spacing w:line="360" w:lineRule="auto"/>
        <w:rPr>
          <w:color w:val="000000"/>
        </w:rPr>
      </w:pPr>
    </w:p>
    <w:p w:rsidR="00BB0488" w:rsidRDefault="00BB0488" w:rsidP="000004EF">
      <w:pPr>
        <w:pStyle w:val="a0"/>
      </w:pPr>
    </w:p>
    <w:p w:rsidR="00BB0488" w:rsidRPr="00BC51E4" w:rsidRDefault="00BB0488" w:rsidP="000004EF">
      <w:pPr>
        <w:pStyle w:val="6"/>
        <w:ind w:left="2200"/>
      </w:pPr>
    </w:p>
    <w:p w:rsidR="00E73668" w:rsidRPr="00F01057" w:rsidRDefault="00E73668" w:rsidP="00F01057">
      <w:pPr>
        <w:pStyle w:val="c"/>
        <w:adjustRightInd/>
        <w:spacing w:line="480" w:lineRule="auto"/>
        <w:ind w:firstLineChars="200" w:firstLine="424"/>
        <w:rPr>
          <w:rFonts w:asciiTheme="minorEastAsia" w:hAnsiTheme="minorEastAsia"/>
          <w:spacing w:val="-4"/>
          <w:kern w:val="2"/>
          <w:sz w:val="22"/>
          <w:szCs w:val="22"/>
        </w:rPr>
      </w:pPr>
      <w:r w:rsidRPr="00F01057">
        <w:rPr>
          <w:rFonts w:asciiTheme="minorEastAsia" w:hAnsiTheme="minorEastAsia" w:hint="eastAsia"/>
          <w:spacing w:val="-4"/>
          <w:kern w:val="2"/>
          <w:sz w:val="22"/>
          <w:szCs w:val="22"/>
        </w:rPr>
        <w:t>甲方（盖章）：                       乙方（盖章）：</w:t>
      </w:r>
    </w:p>
    <w:p w:rsidR="00E73668" w:rsidRPr="00F01057" w:rsidRDefault="00E73668" w:rsidP="00F01057">
      <w:pPr>
        <w:pStyle w:val="c"/>
        <w:adjustRightInd/>
        <w:spacing w:line="480" w:lineRule="auto"/>
        <w:ind w:firstLineChars="200" w:firstLine="424"/>
        <w:rPr>
          <w:rFonts w:asciiTheme="minorEastAsia" w:hAnsiTheme="minorEastAsia"/>
          <w:spacing w:val="-4"/>
          <w:kern w:val="2"/>
          <w:sz w:val="22"/>
          <w:szCs w:val="22"/>
        </w:rPr>
      </w:pPr>
      <w:r w:rsidRPr="00F01057">
        <w:rPr>
          <w:rFonts w:asciiTheme="minorEastAsia" w:hAnsiTheme="minorEastAsia" w:hint="eastAsia"/>
          <w:spacing w:val="-4"/>
          <w:kern w:val="2"/>
          <w:sz w:val="22"/>
          <w:szCs w:val="22"/>
        </w:rPr>
        <w:t>法定代表人：                        法定代表人：</w:t>
      </w:r>
    </w:p>
    <w:p w:rsidR="00E73668" w:rsidRPr="00F01057" w:rsidRDefault="00E73668" w:rsidP="00F01057">
      <w:pPr>
        <w:pStyle w:val="c"/>
        <w:adjustRightInd/>
        <w:spacing w:line="480" w:lineRule="auto"/>
        <w:ind w:firstLineChars="200" w:firstLine="424"/>
        <w:rPr>
          <w:rFonts w:asciiTheme="minorEastAsia" w:hAnsiTheme="minorEastAsia"/>
          <w:spacing w:val="-4"/>
          <w:kern w:val="2"/>
          <w:sz w:val="22"/>
          <w:szCs w:val="22"/>
        </w:rPr>
      </w:pPr>
      <w:r w:rsidRPr="00F01057">
        <w:rPr>
          <w:rFonts w:asciiTheme="minorEastAsia" w:hAnsiTheme="minorEastAsia" w:hint="eastAsia"/>
          <w:spacing w:val="-4"/>
          <w:kern w:val="2"/>
          <w:sz w:val="22"/>
          <w:szCs w:val="22"/>
        </w:rPr>
        <w:t>授权代理人：                        授权代理人：</w:t>
      </w:r>
    </w:p>
    <w:p w:rsidR="00E73668" w:rsidRPr="00F01057" w:rsidRDefault="00E73668" w:rsidP="00773BB8">
      <w:pPr>
        <w:spacing w:line="360" w:lineRule="auto"/>
        <w:ind w:leftChars="203" w:left="496" w:hangingChars="23" w:hanging="49"/>
        <w:rPr>
          <w:rFonts w:asciiTheme="minorEastAsia" w:eastAsiaTheme="minorEastAsia" w:hAnsiTheme="minorEastAsia"/>
          <w:spacing w:val="-4"/>
        </w:rPr>
      </w:pPr>
      <w:r w:rsidRPr="00F01057">
        <w:rPr>
          <w:rFonts w:asciiTheme="minorEastAsia" w:eastAsiaTheme="minorEastAsia" w:hAnsiTheme="minorEastAsia" w:hint="eastAsia"/>
          <w:spacing w:val="-4"/>
        </w:rPr>
        <w:t>纳税人识别号：</w:t>
      </w:r>
      <w:r w:rsidR="00EB360D">
        <w:rPr>
          <w:rFonts w:asciiTheme="minorEastAsia" w:eastAsiaTheme="minorEastAsia" w:hAnsiTheme="minorEastAsia" w:hint="eastAsia"/>
          <w:spacing w:val="-4"/>
        </w:rPr>
        <w:t xml:space="preserve">  </w:t>
      </w:r>
      <w:r w:rsidR="00E65E25">
        <w:rPr>
          <w:rFonts w:asciiTheme="minorEastAsia" w:eastAsiaTheme="minorEastAsia" w:hAnsiTheme="minorEastAsia" w:hint="eastAsia"/>
          <w:spacing w:val="-4"/>
        </w:rPr>
        <w:t xml:space="preserve">                    </w:t>
      </w:r>
      <w:r w:rsidRPr="00F01057">
        <w:rPr>
          <w:rFonts w:asciiTheme="minorEastAsia" w:eastAsiaTheme="minorEastAsia" w:hAnsiTheme="minorEastAsia" w:hint="eastAsia"/>
          <w:spacing w:val="-4"/>
        </w:rPr>
        <w:t>纳税人识别号：</w:t>
      </w:r>
      <w:r w:rsidRPr="00F01057">
        <w:rPr>
          <w:rFonts w:asciiTheme="minorEastAsia" w:eastAsiaTheme="minorEastAsia" w:hAnsiTheme="minorEastAsia"/>
          <w:spacing w:val="-4"/>
        </w:rPr>
        <w:t xml:space="preserve"> </w:t>
      </w:r>
    </w:p>
    <w:p w:rsidR="00E73668" w:rsidRPr="00F01057" w:rsidRDefault="00E73668" w:rsidP="00773BB8">
      <w:pPr>
        <w:spacing w:line="360" w:lineRule="auto"/>
        <w:ind w:leftChars="201" w:left="4894" w:hangingChars="2100" w:hanging="4452"/>
        <w:rPr>
          <w:rFonts w:asciiTheme="minorEastAsia" w:eastAsiaTheme="minorEastAsia" w:hAnsiTheme="minorEastAsia"/>
          <w:spacing w:val="-4"/>
        </w:rPr>
      </w:pPr>
      <w:r w:rsidRPr="00F01057">
        <w:rPr>
          <w:rFonts w:asciiTheme="minorEastAsia" w:eastAsiaTheme="minorEastAsia" w:hAnsiTheme="minorEastAsia" w:hint="eastAsia"/>
          <w:spacing w:val="-4"/>
        </w:rPr>
        <w:t xml:space="preserve">地址：       </w:t>
      </w:r>
      <w:r w:rsidR="00EB360D">
        <w:rPr>
          <w:rFonts w:asciiTheme="minorEastAsia" w:eastAsiaTheme="minorEastAsia" w:hAnsiTheme="minorEastAsia" w:hint="eastAsia"/>
          <w:spacing w:val="-4"/>
        </w:rPr>
        <w:t xml:space="preserve">   </w:t>
      </w:r>
      <w:r w:rsidR="00E65E25">
        <w:rPr>
          <w:rFonts w:asciiTheme="minorEastAsia" w:eastAsiaTheme="minorEastAsia" w:hAnsiTheme="minorEastAsia" w:hint="eastAsia"/>
          <w:spacing w:val="-4"/>
        </w:rPr>
        <w:t xml:space="preserve">                    </w:t>
      </w:r>
      <w:r w:rsidRPr="00F01057">
        <w:rPr>
          <w:rFonts w:asciiTheme="minorEastAsia" w:eastAsiaTheme="minorEastAsia" w:hAnsiTheme="minorEastAsia" w:hint="eastAsia"/>
          <w:spacing w:val="-4"/>
        </w:rPr>
        <w:t>地址：</w:t>
      </w:r>
      <w:r w:rsidRPr="00F01057">
        <w:rPr>
          <w:rFonts w:asciiTheme="minorEastAsia" w:eastAsiaTheme="minorEastAsia" w:hAnsiTheme="minorEastAsia"/>
          <w:spacing w:val="-4"/>
        </w:rPr>
        <w:t xml:space="preserve"> </w:t>
      </w:r>
    </w:p>
    <w:p w:rsidR="00E73668" w:rsidRPr="00F01057" w:rsidRDefault="00E73668">
      <w:pPr>
        <w:tabs>
          <w:tab w:val="left" w:pos="4536"/>
        </w:tabs>
        <w:spacing w:line="360" w:lineRule="auto"/>
        <w:ind w:firstLineChars="183" w:firstLine="388"/>
        <w:rPr>
          <w:rFonts w:asciiTheme="minorEastAsia" w:eastAsiaTheme="minorEastAsia" w:hAnsiTheme="minorEastAsia"/>
          <w:spacing w:val="-4"/>
        </w:rPr>
      </w:pPr>
      <w:r w:rsidRPr="00F01057">
        <w:rPr>
          <w:rFonts w:asciiTheme="minorEastAsia" w:eastAsiaTheme="minorEastAsia" w:hAnsiTheme="minorEastAsia" w:hint="eastAsia"/>
          <w:spacing w:val="-4"/>
        </w:rPr>
        <w:t xml:space="preserve">开户行：     </w:t>
      </w:r>
      <w:r w:rsidR="00EB360D">
        <w:rPr>
          <w:rFonts w:asciiTheme="minorEastAsia" w:eastAsiaTheme="minorEastAsia" w:hAnsiTheme="minorEastAsia" w:hint="eastAsia"/>
          <w:spacing w:val="-4"/>
        </w:rPr>
        <w:t xml:space="preserve">   </w:t>
      </w:r>
      <w:r w:rsidR="00E65E25">
        <w:rPr>
          <w:rFonts w:asciiTheme="minorEastAsia" w:eastAsiaTheme="minorEastAsia" w:hAnsiTheme="minorEastAsia" w:hint="eastAsia"/>
          <w:spacing w:val="-4"/>
        </w:rPr>
        <w:t xml:space="preserve">                     </w:t>
      </w:r>
      <w:r w:rsidRPr="00F01057">
        <w:rPr>
          <w:rFonts w:asciiTheme="minorEastAsia" w:eastAsiaTheme="minorEastAsia" w:hAnsiTheme="minorEastAsia" w:hint="eastAsia"/>
          <w:spacing w:val="-4"/>
        </w:rPr>
        <w:t>开户行：</w:t>
      </w:r>
      <w:r w:rsidRPr="00F01057">
        <w:rPr>
          <w:rFonts w:asciiTheme="minorEastAsia" w:eastAsiaTheme="minorEastAsia" w:hAnsiTheme="minorEastAsia"/>
          <w:spacing w:val="-4"/>
        </w:rPr>
        <w:t xml:space="preserve"> </w:t>
      </w:r>
    </w:p>
    <w:p w:rsidR="00E73668" w:rsidRPr="00F01057" w:rsidRDefault="00E73668" w:rsidP="00773BB8">
      <w:pPr>
        <w:spacing w:line="360" w:lineRule="auto"/>
        <w:ind w:firstLineChars="200" w:firstLine="424"/>
        <w:rPr>
          <w:rFonts w:asciiTheme="minorEastAsia" w:eastAsiaTheme="minorEastAsia" w:hAnsiTheme="minorEastAsia"/>
          <w:spacing w:val="-4"/>
        </w:rPr>
      </w:pPr>
      <w:r w:rsidRPr="00F01057">
        <w:rPr>
          <w:rFonts w:asciiTheme="minorEastAsia" w:eastAsiaTheme="minorEastAsia" w:hAnsiTheme="minorEastAsia" w:hint="eastAsia"/>
          <w:spacing w:val="-4"/>
        </w:rPr>
        <w:t xml:space="preserve">账号：    </w:t>
      </w:r>
      <w:r w:rsidR="00EB360D">
        <w:rPr>
          <w:rFonts w:asciiTheme="minorEastAsia" w:eastAsiaTheme="minorEastAsia" w:hAnsiTheme="minorEastAsia" w:hint="eastAsia"/>
          <w:spacing w:val="-4"/>
        </w:rPr>
        <w:t xml:space="preserve">     </w:t>
      </w:r>
      <w:r w:rsidR="00E65E25">
        <w:rPr>
          <w:rFonts w:asciiTheme="minorEastAsia" w:eastAsiaTheme="minorEastAsia" w:hAnsiTheme="minorEastAsia" w:hint="eastAsia"/>
          <w:spacing w:val="-4"/>
        </w:rPr>
        <w:t xml:space="preserve">                     </w:t>
      </w:r>
      <w:r w:rsidR="00EB360D">
        <w:rPr>
          <w:rFonts w:asciiTheme="minorEastAsia" w:eastAsiaTheme="minorEastAsia" w:hAnsiTheme="minorEastAsia" w:hint="eastAsia"/>
          <w:spacing w:val="-4"/>
        </w:rPr>
        <w:t xml:space="preserve"> </w:t>
      </w:r>
      <w:r w:rsidRPr="00F01057">
        <w:rPr>
          <w:rFonts w:asciiTheme="minorEastAsia" w:eastAsiaTheme="minorEastAsia" w:hAnsiTheme="minorEastAsia" w:hint="eastAsia"/>
          <w:spacing w:val="-4"/>
        </w:rPr>
        <w:t>账号：</w:t>
      </w:r>
      <w:r w:rsidRPr="00F01057">
        <w:rPr>
          <w:rFonts w:asciiTheme="minorEastAsia" w:eastAsiaTheme="minorEastAsia" w:hAnsiTheme="minorEastAsia"/>
          <w:spacing w:val="-4"/>
        </w:rPr>
        <w:t xml:space="preserve"> </w:t>
      </w:r>
    </w:p>
    <w:p w:rsidR="00E73668" w:rsidRPr="00F01057" w:rsidRDefault="00E73668" w:rsidP="00F01057">
      <w:pPr>
        <w:pStyle w:val="c"/>
        <w:adjustRightInd/>
        <w:spacing w:line="480" w:lineRule="auto"/>
        <w:ind w:firstLineChars="200" w:firstLine="424"/>
        <w:rPr>
          <w:rFonts w:asciiTheme="minorEastAsia" w:hAnsiTheme="minorEastAsia"/>
          <w:spacing w:val="-4"/>
          <w:kern w:val="2"/>
          <w:sz w:val="22"/>
          <w:szCs w:val="22"/>
        </w:rPr>
      </w:pPr>
      <w:r w:rsidRPr="00F01057">
        <w:rPr>
          <w:rFonts w:asciiTheme="minorEastAsia" w:hAnsiTheme="minorEastAsia" w:hint="eastAsia"/>
          <w:spacing w:val="-4"/>
          <w:kern w:val="2"/>
          <w:sz w:val="22"/>
          <w:szCs w:val="22"/>
        </w:rPr>
        <w:t>联系电话：</w:t>
      </w:r>
      <w:r w:rsidR="00EB360D">
        <w:rPr>
          <w:rFonts w:asciiTheme="minorEastAsia" w:hAnsiTheme="minorEastAsia" w:hint="eastAsia"/>
          <w:spacing w:val="-4"/>
          <w:kern w:val="2"/>
          <w:sz w:val="22"/>
          <w:szCs w:val="22"/>
        </w:rPr>
        <w:t xml:space="preserve">                          </w:t>
      </w:r>
      <w:r w:rsidRPr="00F01057">
        <w:rPr>
          <w:rFonts w:asciiTheme="minorEastAsia" w:hAnsiTheme="minorEastAsia" w:hint="eastAsia"/>
          <w:spacing w:val="-4"/>
          <w:kern w:val="2"/>
          <w:sz w:val="22"/>
          <w:szCs w:val="22"/>
        </w:rPr>
        <w:t>联系电话：</w:t>
      </w:r>
    </w:p>
    <w:p w:rsidR="00E73668" w:rsidRPr="00F01057" w:rsidRDefault="00E73668" w:rsidP="00E73668">
      <w:pPr>
        <w:spacing w:line="480" w:lineRule="auto"/>
        <w:ind w:firstLineChars="200" w:firstLine="424"/>
        <w:rPr>
          <w:rFonts w:asciiTheme="minorEastAsia" w:eastAsiaTheme="minorEastAsia" w:hAnsiTheme="minorEastAsia"/>
          <w:spacing w:val="-4"/>
        </w:rPr>
      </w:pPr>
      <w:r w:rsidRPr="00F01057">
        <w:rPr>
          <w:rFonts w:asciiTheme="minorEastAsia" w:eastAsiaTheme="minorEastAsia" w:hAnsiTheme="minorEastAsia" w:hint="eastAsia"/>
          <w:spacing w:val="-4"/>
        </w:rPr>
        <w:t xml:space="preserve">日期：                            </w:t>
      </w:r>
      <w:r w:rsidR="00EB360D">
        <w:rPr>
          <w:rFonts w:asciiTheme="minorEastAsia" w:eastAsiaTheme="minorEastAsia" w:hAnsiTheme="minorEastAsia" w:hint="eastAsia"/>
          <w:spacing w:val="-4"/>
        </w:rPr>
        <w:t xml:space="preserve">  </w:t>
      </w:r>
      <w:r w:rsidRPr="00F01057">
        <w:rPr>
          <w:rFonts w:asciiTheme="minorEastAsia" w:eastAsiaTheme="minorEastAsia" w:hAnsiTheme="minorEastAsia" w:hint="eastAsia"/>
          <w:spacing w:val="-4"/>
        </w:rPr>
        <w:t>日期：</w:t>
      </w:r>
    </w:p>
    <w:p w:rsidR="00E73668" w:rsidRDefault="00E73668" w:rsidP="00E73668">
      <w:pPr>
        <w:widowControl/>
        <w:autoSpaceDE/>
        <w:autoSpaceDN/>
        <w:rPr>
          <w:sz w:val="21"/>
          <w:szCs w:val="21"/>
        </w:rPr>
      </w:pPr>
      <w:r>
        <w:rPr>
          <w:sz w:val="21"/>
          <w:szCs w:val="21"/>
        </w:rPr>
        <w:br w:type="page"/>
      </w:r>
    </w:p>
    <w:p w:rsidR="00E73668" w:rsidRPr="00703519" w:rsidRDefault="00E73668" w:rsidP="00E73668">
      <w:pPr>
        <w:jc w:val="center"/>
        <w:rPr>
          <w:rFonts w:ascii="Arial" w:hAnsi="Arial" w:cs="Arial"/>
          <w:b/>
          <w:bCs/>
          <w:sz w:val="44"/>
          <w:szCs w:val="48"/>
        </w:rPr>
      </w:pPr>
      <w:r w:rsidRPr="00703519">
        <w:rPr>
          <w:rFonts w:ascii="Arial" w:hAnsi="Arial" w:cs="Arial"/>
          <w:b/>
          <w:bCs/>
          <w:sz w:val="44"/>
          <w:szCs w:val="48"/>
        </w:rPr>
        <w:t>外包服务安全协议</w:t>
      </w:r>
    </w:p>
    <w:p w:rsidR="00E73668" w:rsidRPr="00F63A87" w:rsidRDefault="00E73668" w:rsidP="00F63A87">
      <w:pPr>
        <w:widowControl/>
        <w:spacing w:beforeLines="50" w:before="156" w:afterLines="50" w:after="156" w:line="276" w:lineRule="auto"/>
        <w:ind w:firstLine="482"/>
        <w:rPr>
          <w:rFonts w:ascii="Arial" w:hAnsi="Arial" w:cs="Arial"/>
          <w:sz w:val="24"/>
        </w:rPr>
      </w:pPr>
      <w:r w:rsidRPr="00FE16B0">
        <w:rPr>
          <w:rFonts w:ascii="Arial" w:hAnsi="Arial" w:cs="Arial"/>
          <w:b/>
          <w:bCs/>
          <w:szCs w:val="21"/>
        </w:rPr>
        <w:t>发包方（甲方）</w:t>
      </w:r>
      <w:r w:rsidRPr="005E547B">
        <w:rPr>
          <w:rFonts w:ascii="Arial" w:hAnsi="Arial" w:cs="Arial"/>
          <w:sz w:val="24"/>
        </w:rPr>
        <w:t>：</w:t>
      </w:r>
      <w:r w:rsidR="00F63A87" w:rsidRPr="00F63A87">
        <w:rPr>
          <w:rFonts w:asciiTheme="minorEastAsia" w:eastAsiaTheme="minorEastAsia" w:hAnsiTheme="minorEastAsia" w:cs="仿宋" w:hint="eastAsia"/>
          <w:szCs w:val="21"/>
        </w:rPr>
        <w:t>温州眼视光发展有限公司</w:t>
      </w:r>
    </w:p>
    <w:p w:rsidR="00E73668" w:rsidRDefault="00E73668" w:rsidP="00E73668">
      <w:pPr>
        <w:widowControl/>
        <w:spacing w:beforeLines="50" w:before="156" w:afterLines="50" w:after="156" w:line="276" w:lineRule="auto"/>
        <w:ind w:firstLine="482"/>
        <w:rPr>
          <w:rFonts w:ascii="仿宋" w:eastAsia="仿宋" w:hAnsi="仿宋" w:cs="仿宋"/>
          <w:bCs/>
          <w:sz w:val="24"/>
        </w:rPr>
      </w:pPr>
      <w:r w:rsidRPr="00FE16B0">
        <w:rPr>
          <w:rFonts w:ascii="Arial" w:hAnsi="Arial" w:cs="Arial"/>
          <w:b/>
          <w:bCs/>
          <w:szCs w:val="21"/>
        </w:rPr>
        <w:t>承包方（乙方）</w:t>
      </w:r>
      <w:r w:rsidRPr="008E19CA">
        <w:rPr>
          <w:rFonts w:ascii="仿宋" w:eastAsia="仿宋" w:hAnsi="仿宋" w:cs="仿宋"/>
          <w:bCs/>
          <w:sz w:val="24"/>
        </w:rPr>
        <w:t>：</w:t>
      </w:r>
    </w:p>
    <w:p w:rsidR="00E73668" w:rsidRDefault="00E73668" w:rsidP="00E73668">
      <w:pPr>
        <w:widowControl/>
        <w:spacing w:beforeLines="50" w:before="156" w:afterLines="50" w:after="156" w:line="276" w:lineRule="auto"/>
        <w:ind w:firstLine="482"/>
        <w:rPr>
          <w:rFonts w:ascii="仿宋" w:eastAsia="仿宋" w:hAnsi="仿宋" w:cs="仿宋"/>
          <w:bCs/>
          <w:sz w:val="24"/>
        </w:rPr>
      </w:pPr>
      <w:r w:rsidRPr="00FB1F20">
        <w:rPr>
          <w:rFonts w:ascii="Arial" w:hAnsi="Arial" w:cs="Arial"/>
          <w:b/>
          <w:bCs/>
          <w:szCs w:val="21"/>
        </w:rPr>
        <w:t>服务项目：</w:t>
      </w:r>
      <w:bookmarkStart w:id="2" w:name="_GoBack"/>
      <w:bookmarkEnd w:id="2"/>
    </w:p>
    <w:p w:rsidR="00E73668" w:rsidRPr="00FB1F20" w:rsidRDefault="00E73668" w:rsidP="00E73668">
      <w:pPr>
        <w:widowControl/>
        <w:spacing w:beforeLines="50" w:before="156" w:afterLines="50" w:after="156" w:line="276" w:lineRule="auto"/>
        <w:ind w:firstLine="482"/>
        <w:rPr>
          <w:rFonts w:ascii="Arial" w:hAnsi="Arial" w:cs="Arial"/>
          <w:szCs w:val="21"/>
        </w:rPr>
      </w:pPr>
      <w:r w:rsidRPr="00FB1F20">
        <w:rPr>
          <w:rFonts w:ascii="Arial" w:hAnsi="Arial" w:cs="Arial"/>
          <w:b/>
          <w:bCs/>
          <w:szCs w:val="21"/>
        </w:rPr>
        <w:t>服务地点：</w:t>
      </w:r>
      <w:r w:rsidRPr="00FB1F20">
        <w:rPr>
          <w:rFonts w:ascii="Arial" w:hAnsi="Arial" w:cs="Arial"/>
          <w:szCs w:val="21"/>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为</w:t>
      </w:r>
      <w:r w:rsidRPr="009537D3">
        <w:rPr>
          <w:rFonts w:ascii="仿宋" w:eastAsia="仿宋" w:hAnsi="仿宋" w:cs="仿宋"/>
          <w:bCs/>
          <w:sz w:val="24"/>
        </w:rPr>
        <w:t>维护甲乙双方的合法权益，明确双方的安全管理职责、权利和义务</w:t>
      </w:r>
      <w:r w:rsidRPr="009537D3">
        <w:rPr>
          <w:rFonts w:ascii="仿宋" w:eastAsia="仿宋" w:hAnsi="仿宋" w:cs="仿宋" w:hint="eastAsia"/>
          <w:bCs/>
          <w:sz w:val="24"/>
        </w:rPr>
        <w:t>，做好甲方的现场及安全管理工作，现对外来施工或服务承包方（乙方）在甲方区域内进行建筑、安装、维修施工、外包清洗、搬迁等外包服务项目的安全进行管理，经甲乙双方共同协商，</w:t>
      </w:r>
      <w:r w:rsidRPr="009537D3">
        <w:rPr>
          <w:rFonts w:ascii="仿宋" w:eastAsia="仿宋" w:hAnsi="仿宋" w:cs="仿宋"/>
          <w:bCs/>
          <w:sz w:val="24"/>
        </w:rPr>
        <w:t>签订本协议</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w:t>
      </w:r>
      <w:r w:rsidRPr="009537D3">
        <w:rPr>
          <w:rFonts w:ascii="仿宋" w:eastAsia="仿宋" w:hAnsi="仿宋" w:cs="仿宋"/>
          <w:bCs/>
          <w:sz w:val="24"/>
        </w:rPr>
        <w:t>、本协议依据《中华人民共和国安全生产法》</w:t>
      </w:r>
      <w:r w:rsidRPr="009537D3">
        <w:rPr>
          <w:rFonts w:ascii="仿宋" w:eastAsia="仿宋" w:hAnsi="仿宋" w:cs="仿宋" w:hint="eastAsia"/>
          <w:bCs/>
          <w:sz w:val="24"/>
        </w:rPr>
        <w:t>、《中华人民共和国食品安全法》、《中华人民共和国食品卫生法》</w:t>
      </w:r>
      <w:r w:rsidRPr="009537D3">
        <w:rPr>
          <w:rFonts w:ascii="仿宋" w:eastAsia="仿宋" w:hAnsi="仿宋" w:cs="仿宋"/>
          <w:bCs/>
          <w:sz w:val="24"/>
        </w:rPr>
        <w:t>等相关法律要求制定。</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2</w:t>
      </w:r>
      <w:r w:rsidRPr="009537D3">
        <w:rPr>
          <w:rFonts w:ascii="仿宋" w:eastAsia="仿宋" w:hAnsi="仿宋" w:cs="仿宋"/>
          <w:bCs/>
          <w:sz w:val="24"/>
        </w:rPr>
        <w:t>、本协议作为外包</w:t>
      </w:r>
      <w:r w:rsidRPr="009537D3">
        <w:rPr>
          <w:rFonts w:ascii="仿宋" w:eastAsia="仿宋" w:hAnsi="仿宋" w:cs="仿宋" w:hint="eastAsia"/>
          <w:bCs/>
          <w:sz w:val="24"/>
        </w:rPr>
        <w:t>服务</w:t>
      </w:r>
      <w:r w:rsidRPr="009537D3">
        <w:rPr>
          <w:rFonts w:ascii="仿宋" w:eastAsia="仿宋" w:hAnsi="仿宋" w:cs="仿宋"/>
          <w:bCs/>
          <w:sz w:val="24"/>
        </w:rPr>
        <w:t>合同的附件，与主合同具有相同的法律效力，与主合同同时生效，同时终止。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3、乙方必须加强对现场工作人员的安全教育，提高现场工作人员的安全意识和安全技术水平。</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4、乙方随带的施工设备及用具，应符合国家和企业安全规程要求。特种作业人员必须持证操作。</w:t>
      </w:r>
      <w:r w:rsidRPr="009537D3">
        <w:rPr>
          <w:rFonts w:ascii="仿宋" w:eastAsia="仿宋" w:hAnsi="仿宋" w:cs="仿宋"/>
          <w:bCs/>
          <w:sz w:val="24"/>
        </w:rPr>
        <w:t>对有危险性的生产区域和工程项目作业，如可能引发火灾、爆破、触电、高空坠落、中毒、窒息、机械伤害、烧烫伤害等容易引起人员伤害和设备事故的作业场所及大型吊装作业，甲方应对乙方进行专门的技术交底，要求乙方对施工项目的风险进行控制，制定应急处置措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5、乙方必须认真贯彻建筑安装工程的安全技术操作规程。在甲方区域内进行施工时，必须和甲方项目负责人保持密切联系，如需要动用甲方水、电、气和其他设备设施或进行危险作业（吊装、登高架设、锅炉压力容器等），必须与甲方确认后方可实施。未经甲方允许，乙方不得擅自使用和移动甲方设备设施，否则所发生的一切后果由乙方承担。</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6、在高温、大风等不良气候条件下施工时，乙方应自备防高温、防风、防雨、防雷击等安全措施，确保安全施工。</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7、甲方对乙方施工现场检查时提出的违章现象和不安全隐患，乙方必须立即整改，如出现危及人身的设备安全的紧急情况，甲方有权对乙方进行罚款处理或停止乙方施工。</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8、</w:t>
      </w:r>
      <w:r w:rsidRPr="009537D3">
        <w:rPr>
          <w:rFonts w:ascii="仿宋" w:eastAsia="仿宋" w:hAnsi="仿宋" w:cs="仿宋"/>
          <w:bCs/>
          <w:sz w:val="24"/>
        </w:rPr>
        <w:t>乙方保证派遣身体健康的工作人员，严格执行有关安全规定，</w:t>
      </w:r>
      <w:r w:rsidRPr="009537D3">
        <w:rPr>
          <w:rFonts w:ascii="仿宋" w:eastAsia="仿宋" w:hAnsi="仿宋" w:cs="仿宋" w:hint="eastAsia"/>
          <w:bCs/>
          <w:sz w:val="24"/>
        </w:rPr>
        <w:t>明确指定现场安全负责人，</w:t>
      </w:r>
      <w:r w:rsidRPr="009537D3">
        <w:rPr>
          <w:rFonts w:ascii="仿宋" w:eastAsia="仿宋" w:hAnsi="仿宋" w:cs="仿宋"/>
          <w:bCs/>
          <w:sz w:val="24"/>
        </w:rPr>
        <w:t>切实采取并对所派遣的所有工作人员的安全负全面责任，工作过程中因乙方原因造成的各种人身伤害、财产损失均由乙方承担，甲方不负任何责任。如乙方</w:t>
      </w:r>
      <w:r w:rsidRPr="009537D3">
        <w:rPr>
          <w:rFonts w:ascii="仿宋" w:eastAsia="仿宋" w:hAnsi="仿宋" w:cs="仿宋" w:hint="eastAsia"/>
          <w:bCs/>
          <w:sz w:val="24"/>
        </w:rPr>
        <w:t>不</w:t>
      </w:r>
      <w:r w:rsidRPr="009537D3">
        <w:rPr>
          <w:rFonts w:ascii="仿宋" w:eastAsia="仿宋" w:hAnsi="仿宋" w:cs="仿宋"/>
          <w:bCs/>
          <w:sz w:val="24"/>
        </w:rPr>
        <w:t>履行本协议给甲方或任何第三方造成人身伤亡、财产损失等全部由乙方负责赔偿。</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9</w:t>
      </w:r>
      <w:r w:rsidRPr="009537D3">
        <w:rPr>
          <w:rFonts w:ascii="仿宋" w:eastAsia="仿宋" w:hAnsi="仿宋" w:cs="仿宋"/>
          <w:bCs/>
          <w:sz w:val="24"/>
        </w:rPr>
        <w:t>、由于甲、乙以外的第三方原因造成乙方人身、设备事故，甲方不承担责任。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10、如是员工餐、病人饮食供应等餐饮外包服务，以及小卖部、咖啡吧等租赁服务提供的食品应做好食品安全工作以及消防、环境安全，发生食品卫生事故或其它人身安全事故，该项目承包方应积极妥善解决处理，由此产生的一切后果及赔偿费用均由承包方承担。</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11</w:t>
      </w:r>
      <w:r w:rsidRPr="009537D3">
        <w:rPr>
          <w:rFonts w:ascii="仿宋" w:eastAsia="仿宋" w:hAnsi="仿宋" w:cs="仿宋"/>
          <w:bCs/>
          <w:sz w:val="24"/>
        </w:rPr>
        <w:t>、乙方严禁将承包工程层层转包。</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12</w:t>
      </w:r>
      <w:r w:rsidRPr="009537D3">
        <w:rPr>
          <w:rFonts w:ascii="仿宋" w:eastAsia="仿宋" w:hAnsi="仿宋" w:cs="仿宋"/>
          <w:bCs/>
          <w:sz w:val="24"/>
        </w:rPr>
        <w:t>、</w:t>
      </w:r>
      <w:r w:rsidRPr="009537D3">
        <w:rPr>
          <w:rFonts w:ascii="仿宋" w:eastAsia="仿宋" w:hAnsi="仿宋" w:cs="仿宋" w:hint="eastAsia"/>
          <w:bCs/>
          <w:sz w:val="24"/>
        </w:rPr>
        <w:t>本</w:t>
      </w:r>
      <w:r>
        <w:rPr>
          <w:rFonts w:ascii="仿宋" w:eastAsia="仿宋" w:hAnsi="仿宋" w:cs="仿宋" w:hint="eastAsia"/>
          <w:bCs/>
          <w:sz w:val="24"/>
        </w:rPr>
        <w:t>协议</w:t>
      </w:r>
      <w:r w:rsidRPr="009537D3">
        <w:rPr>
          <w:rFonts w:ascii="仿宋" w:eastAsia="仿宋" w:hAnsi="仿宋" w:cs="仿宋" w:hint="eastAsia"/>
          <w:bCs/>
          <w:sz w:val="24"/>
        </w:rPr>
        <w:t>一式肆份，甲方贰份、乙方贰份。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甲方（公章）：</w:t>
      </w:r>
      <w:r>
        <w:rPr>
          <w:rFonts w:ascii="仿宋" w:eastAsia="仿宋" w:hAnsi="仿宋" w:cs="仿宋" w:hint="eastAsia"/>
          <w:bCs/>
          <w:sz w:val="24"/>
        </w:rPr>
        <w:t xml:space="preserve">                       </w:t>
      </w:r>
      <w:r w:rsidRPr="009537D3">
        <w:rPr>
          <w:rFonts w:ascii="仿宋" w:eastAsia="仿宋" w:hAnsi="仿宋" w:cs="仿宋"/>
          <w:bCs/>
          <w:sz w:val="24"/>
        </w:rPr>
        <w:t>乙方（公章）</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spacing w:line="360" w:lineRule="auto"/>
        <w:ind w:left="422" w:firstLine="4"/>
        <w:rPr>
          <w:rFonts w:ascii="仿宋" w:eastAsia="仿宋" w:hAnsi="仿宋" w:cs="仿宋"/>
          <w:bCs/>
          <w:sz w:val="24"/>
        </w:rPr>
      </w:pPr>
      <w:r w:rsidRPr="00E44968">
        <w:rPr>
          <w:rFonts w:ascii="仿宋" w:eastAsia="仿宋" w:hAnsi="仿宋" w:cs="仿宋" w:hint="eastAsia"/>
          <w:bCs/>
          <w:sz w:val="24"/>
        </w:rPr>
        <w:t>法定代表人或授权代理人：             法定代表人或授权代理人：</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日期：</w:t>
      </w:r>
      <w:r w:rsidRPr="009537D3">
        <w:rPr>
          <w:rFonts w:ascii="仿宋" w:eastAsia="仿宋" w:hAnsi="仿宋" w:cs="仿宋" w:hint="eastAsia"/>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rPr>
          <w:rFonts w:ascii="仿宋" w:eastAsia="仿宋" w:hAnsi="仿宋" w:cs="仿宋"/>
          <w:bCs/>
          <w:sz w:val="24"/>
        </w:rPr>
      </w:pPr>
    </w:p>
    <w:p w:rsidR="00E73668" w:rsidRDefault="00E73668" w:rsidP="00E73668">
      <w:pPr>
        <w:jc w:val="center"/>
        <w:rPr>
          <w:rFonts w:ascii="黑体" w:eastAsia="黑体" w:hAnsi="新宋体"/>
          <w:b/>
          <w:sz w:val="32"/>
          <w:szCs w:val="32"/>
        </w:rPr>
      </w:pPr>
      <w:r>
        <w:rPr>
          <w:rFonts w:ascii="黑体" w:eastAsia="黑体" w:hAnsi="新宋体" w:hint="eastAsia"/>
          <w:b/>
          <w:sz w:val="32"/>
          <w:szCs w:val="32"/>
        </w:rPr>
        <w:t>廉洁协议书</w:t>
      </w:r>
    </w:p>
    <w:p w:rsidR="00E73668" w:rsidRDefault="00E73668" w:rsidP="00E73668">
      <w:pPr>
        <w:jc w:val="center"/>
        <w:rPr>
          <w:rFonts w:ascii="新宋体" w:eastAsia="新宋体" w:hAnsi="新宋体"/>
          <w:b/>
          <w:szCs w:val="21"/>
        </w:rPr>
      </w:pPr>
      <w:r>
        <w:rPr>
          <w:rFonts w:ascii="新宋体" w:eastAsia="新宋体" w:hAnsi="新宋体" w:hint="eastAsia"/>
          <w:b/>
          <w:szCs w:val="21"/>
        </w:rPr>
        <w:t>——货物/服务购销合同附件</w:t>
      </w:r>
    </w:p>
    <w:p w:rsidR="00F63A87" w:rsidRDefault="00E73668" w:rsidP="00F63A87">
      <w:pPr>
        <w:widowControl/>
        <w:spacing w:beforeLines="50" w:before="156" w:afterLines="50" w:after="156" w:line="276" w:lineRule="auto"/>
        <w:ind w:firstLine="482"/>
        <w:rPr>
          <w:rFonts w:asciiTheme="minorEastAsia" w:eastAsiaTheme="minorEastAsia" w:hAnsiTheme="minorEastAsia" w:cs="仿宋"/>
          <w:b/>
          <w:bCs/>
          <w:szCs w:val="21"/>
        </w:rPr>
      </w:pPr>
      <w:r w:rsidRPr="009537D3">
        <w:rPr>
          <w:rFonts w:ascii="仿宋" w:eastAsia="仿宋" w:hAnsi="仿宋" w:cs="仿宋" w:hint="eastAsia"/>
          <w:bCs/>
          <w:sz w:val="24"/>
        </w:rPr>
        <w:t>甲方：</w:t>
      </w:r>
      <w:r w:rsidR="00F63A87" w:rsidRPr="00F63A87">
        <w:rPr>
          <w:rFonts w:asciiTheme="minorEastAsia" w:eastAsiaTheme="minorEastAsia" w:hAnsiTheme="minorEastAsia" w:cs="仿宋" w:hint="eastAsia"/>
          <w:szCs w:val="21"/>
        </w:rPr>
        <w:t>温州眼视光发展有限公司</w:t>
      </w:r>
    </w:p>
    <w:p w:rsidR="00E73668" w:rsidRPr="009537D3" w:rsidRDefault="00E73668" w:rsidP="00F63A87">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乙方：</w:t>
      </w:r>
      <w:r w:rsidRPr="009537D3">
        <w:rPr>
          <w:rFonts w:ascii="仿宋" w:eastAsia="仿宋" w:hAnsi="仿宋" w:cs="仿宋"/>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为加强货物/服务购销中廉政建设和行风建设，进一步规范货物/服务购销行为，抵制商业贿赂，预防职务犯罪，从源头上制止腐败现象和不正之风的产生，维护公正、公平，维护患者和甲乙双方的合法权益，甲方与乙方在签订货物/服务购销合同时，特签订廉洁协议书（购销合同附件）。</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第一条：甲乙双方的责任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甲乙双方都应认真遵守国家廉政从业法律、法规和规章制度，认真做好货物/服务购销工作。</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（一）甲方不准以任何借口向乙方索要现金、有价证券、开单费、回扣、提成等，不得擅自就采购项目进行私下商谈，不得透露有关招投标内控信息等商业秘密。</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（二）甲方所购货物/服务必须实价开票、账务结票。甲方在货物/服务采购中不采用折扣和账外账等方式向经销单位获取不正当费用，但乙方必须根据市场情况以最优惠价向甲方提供有关用品。</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二、乙方的责任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（一）乙方提供给甲方的货物/服务必须符合国家质量标准，及时配送，如发现质量不符合规定要求者，将立即停用，扣发该货款，并追究有关责任。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进入甲方的乙方货物/服务一律由甲方相关部门统一管理，统一采供。乙方不得到采购人员等相关人员的家中洽谈业务，不得到科室等私下向使用人员等相关人员进行任何形式的促销活动，不得以任何形式给使用人员等相关人员进行任何形式的促销活动。</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（三）乙方不得擅自到科室推销货物/服务，乙方的新货物/服务如需宣传推广工作，可通过公司相关职能部门统一公开组织，不准乙方及其代表在科室进行其货物/服务宣传和促销活动，干扰正常工作秩序。</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第二条：对责任人的处理：</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工作人员如违反本合同，利用职务之便开方提成，利用职权向乙方索要红包、礼金、回扣等行为的，乙方须向甲方纪检监察部门反映，一经查实，甲方将依法依规严肃处理，并严格为举报者保密。情节严重者，依照有关规定给予党纪、政纪处分或组织处理；构成犯罪的，移交有关部门依法追究刑事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乙方工作人员有违反本协议的，一经查实，甲方将立即停止与乙方的一切业务往来，并列入本院商业贿赂“黑名单”；对列入“黑名单”的生产经营企业，公司3年之内将不再与其签订任何购销合同。按照管理权限上报追究责任；凡因货物/服务质量问题造成甲方及患者利益受损的，乙方负全部责任并赔偿甲方及患者全部经济损失及承担相应民事责任，甲方中止与乙方的业务关系，情节严重者，甲方有权向司法机关移交。</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第三条：本协议与合同同样具有法律效力，经双方签署后立即生效。</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第四条：本协议的有效期为双方签署之日起至乙方货物/服务完全退出甲方使用周期为止。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第五条：本责任书一式肆份，甲方贰份、乙方贰份。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甲方（公章）：</w:t>
      </w:r>
      <w:r>
        <w:rPr>
          <w:rFonts w:ascii="仿宋" w:eastAsia="仿宋" w:hAnsi="仿宋" w:cs="仿宋" w:hint="eastAsia"/>
          <w:bCs/>
          <w:sz w:val="24"/>
        </w:rPr>
        <w:t xml:space="preserve">                        </w:t>
      </w:r>
      <w:r w:rsidRPr="009537D3">
        <w:rPr>
          <w:rFonts w:ascii="仿宋" w:eastAsia="仿宋" w:hAnsi="仿宋" w:cs="仿宋"/>
          <w:bCs/>
          <w:sz w:val="24"/>
        </w:rPr>
        <w:t>乙方（公章）</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widowControl/>
        <w:spacing w:beforeLines="50" w:before="156" w:afterLines="50" w:after="156" w:line="276" w:lineRule="auto"/>
        <w:ind w:firstLine="482"/>
        <w:rPr>
          <w:rFonts w:ascii="仿宋" w:eastAsia="仿宋" w:hAnsi="仿宋" w:cs="仿宋"/>
          <w:bCs/>
          <w:sz w:val="24"/>
        </w:rPr>
      </w:pPr>
      <w:r w:rsidRPr="00E44968">
        <w:rPr>
          <w:rFonts w:ascii="仿宋" w:eastAsia="仿宋" w:hAnsi="仿宋" w:cs="仿宋" w:hint="eastAsia"/>
          <w:bCs/>
          <w:sz w:val="24"/>
        </w:rPr>
        <w:t xml:space="preserve">法定代表人或授权代理人：             </w:t>
      </w:r>
      <w:r>
        <w:rPr>
          <w:rFonts w:ascii="仿宋" w:eastAsia="仿宋" w:hAnsi="仿宋" w:cs="仿宋" w:hint="eastAsia"/>
          <w:bCs/>
          <w:sz w:val="24"/>
        </w:rPr>
        <w:t xml:space="preserve"> </w:t>
      </w:r>
      <w:r w:rsidRPr="00E44968">
        <w:rPr>
          <w:rFonts w:ascii="仿宋" w:eastAsia="仿宋" w:hAnsi="仿宋" w:cs="仿宋" w:hint="eastAsia"/>
          <w:bCs/>
          <w:sz w:val="24"/>
        </w:rPr>
        <w:t>法定代表人或授权代理人：</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日期：</w:t>
      </w:r>
      <w:r w:rsidRPr="009537D3">
        <w:rPr>
          <w:rFonts w:ascii="仿宋" w:eastAsia="仿宋" w:hAnsi="仿宋" w:cs="仿宋" w:hint="eastAsia"/>
          <w:bCs/>
          <w:sz w:val="24"/>
        </w:rPr>
        <w:t xml:space="preserve">   </w:t>
      </w:r>
      <w:r w:rsidR="000566BA">
        <w:rPr>
          <w:rFonts w:ascii="仿宋" w:eastAsia="仿宋" w:hAnsi="仿宋" w:cs="仿宋" w:hint="eastAsia"/>
          <w:bCs/>
          <w:sz w:val="24"/>
        </w:rPr>
        <w:t xml:space="preserve">                             </w:t>
      </w:r>
      <w:r w:rsidR="000566BA" w:rsidRPr="009537D3">
        <w:rPr>
          <w:rFonts w:ascii="仿宋" w:eastAsia="仿宋" w:hAnsi="仿宋" w:cs="仿宋"/>
          <w:bCs/>
          <w:sz w:val="24"/>
        </w:rPr>
        <w:t>日期：</w:t>
      </w:r>
      <w:r w:rsidRPr="009537D3">
        <w:rPr>
          <w:rFonts w:ascii="仿宋" w:eastAsia="仿宋" w:hAnsi="仿宋" w:cs="仿宋" w:hint="eastAsia"/>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pStyle w:val="a0"/>
      </w:pPr>
    </w:p>
    <w:p w:rsidR="000643C5" w:rsidRDefault="000643C5"/>
    <w:sectPr w:rsidR="000643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14BF" w:rsidRDefault="00FF14BF" w:rsidP="00E73668">
      <w:r>
        <w:separator/>
      </w:r>
    </w:p>
  </w:endnote>
  <w:endnote w:type="continuationSeparator" w:id="0">
    <w:p w:rsidR="00FF14BF" w:rsidRDefault="00FF14BF" w:rsidP="00E73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新宋体">
    <w:panose1 w:val="02010609030101010101"/>
    <w:charset w:val="86"/>
    <w:family w:val="modern"/>
    <w:pitch w:val="fixed"/>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6"/>
      <w:framePr w:wrap="around" w:vAnchor="text" w:hAnchor="margin" w:xAlign="center" w:y="1"/>
      <w:rPr>
        <w:rStyle w:val="a8"/>
      </w:rPr>
    </w:pPr>
    <w:r>
      <w:fldChar w:fldCharType="begin"/>
    </w:r>
    <w:r>
      <w:rPr>
        <w:rStyle w:val="a8"/>
      </w:rPr>
      <w:instrText xml:space="preserve">PAGE  </w:instrText>
    </w:r>
    <w:r>
      <w:fldChar w:fldCharType="end"/>
    </w:r>
  </w:p>
  <w:p w:rsidR="00E73668" w:rsidRDefault="00E73668">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6"/>
      <w:framePr w:wrap="around" w:vAnchor="text" w:hAnchor="margin" w:xAlign="center" w:y="1"/>
      <w:rPr>
        <w:rStyle w:val="a8"/>
      </w:rPr>
    </w:pPr>
    <w:r>
      <w:fldChar w:fldCharType="begin"/>
    </w:r>
    <w:r>
      <w:rPr>
        <w:rStyle w:val="a8"/>
      </w:rPr>
      <w:instrText xml:space="preserve">PAGE  </w:instrText>
    </w:r>
    <w:r>
      <w:fldChar w:fldCharType="separate"/>
    </w:r>
    <w:r w:rsidR="00FF14BF">
      <w:rPr>
        <w:noProof/>
      </w:rPr>
      <w:t>1</w:t>
    </w:r>
    <w:r>
      <w:fldChar w:fldCharType="end"/>
    </w:r>
  </w:p>
  <w:p w:rsidR="00E73668" w:rsidRDefault="00E73668">
    <w:pPr>
      <w:pStyle w:val="a6"/>
      <w:ind w:right="360" w:firstLineChars="2500" w:firstLine="45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6"/>
      <w:ind w:right="360"/>
    </w:pP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14BF" w:rsidRDefault="00FF14BF" w:rsidP="00E73668">
      <w:r>
        <w:separator/>
      </w:r>
    </w:p>
  </w:footnote>
  <w:footnote w:type="continuationSeparator" w:id="0">
    <w:p w:rsidR="00FF14BF" w:rsidRDefault="00FF14BF" w:rsidP="00E736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17C50"/>
    <w:multiLevelType w:val="multilevel"/>
    <w:tmpl w:val="0AF17C50"/>
    <w:lvl w:ilvl="0">
      <w:start w:val="1"/>
      <w:numFmt w:val="decimal"/>
      <w:lvlText w:val="%1."/>
      <w:lvlJc w:val="right"/>
      <w:pPr>
        <w:ind w:left="7792" w:hanging="420"/>
      </w:pPr>
      <w:rPr>
        <w:rFonts w:hint="eastAsia"/>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
    <w:nsid w:val="0B1C6930"/>
    <w:multiLevelType w:val="hybridMultilevel"/>
    <w:tmpl w:val="02889DDC"/>
    <w:lvl w:ilvl="0" w:tplc="75748708">
      <w:start w:val="1"/>
      <w:numFmt w:val="decimal"/>
      <w:lvlText w:val="%1、"/>
      <w:lvlJc w:val="left"/>
      <w:pPr>
        <w:ind w:left="315" w:hanging="315"/>
      </w:pPr>
      <w:rPr>
        <w:rFonts w:ascii="宋体" w:eastAsia="宋体" w:hAnsi="宋体" w:cs="宋体"/>
      </w:rPr>
    </w:lvl>
    <w:lvl w:ilvl="1" w:tplc="763C452E">
      <w:start w:val="1"/>
      <w:numFmt w:val="decimal"/>
      <w:lvlText w:val="%2、"/>
      <w:lvlJc w:val="left"/>
      <w:pPr>
        <w:ind w:left="780" w:hanging="360"/>
      </w:pPr>
      <w:rPr>
        <w:rFonts w:asciiTheme="minorEastAsia" w:eastAsiaTheme="minorEastAsia" w:hAnsiTheme="minorEastAsia" w:cs="宋体"/>
        <w:lang w:eastAsia="zh-CN"/>
      </w:rPr>
    </w:lvl>
    <w:lvl w:ilvl="2" w:tplc="2BA00898">
      <w:start w:val="1"/>
      <w:numFmt w:val="ideographTraditional"/>
      <w:lvlText w:val="%3、"/>
      <w:lvlJc w:val="left"/>
      <w:pPr>
        <w:ind w:left="1230" w:hanging="39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CC85AA4"/>
    <w:multiLevelType w:val="hybridMultilevel"/>
    <w:tmpl w:val="19E00358"/>
    <w:lvl w:ilvl="0" w:tplc="C0AE5466">
      <w:start w:val="1"/>
      <w:numFmt w:val="decimal"/>
      <w:lvlText w:val="%1、"/>
      <w:lvlJc w:val="left"/>
      <w:pPr>
        <w:ind w:left="315" w:hanging="31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61C40D9"/>
    <w:multiLevelType w:val="hybridMultilevel"/>
    <w:tmpl w:val="B404782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6470A104">
      <w:start w:val="1"/>
      <w:numFmt w:val="decimal"/>
      <w:suff w:val="space"/>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6D73D6C"/>
    <w:multiLevelType w:val="hybridMultilevel"/>
    <w:tmpl w:val="03D8B448"/>
    <w:lvl w:ilvl="0" w:tplc="26BC5A38">
      <w:start w:val="1"/>
      <w:numFmt w:val="decimal"/>
      <w:lvlText w:val="%1、"/>
      <w:lvlJc w:val="left"/>
      <w:pPr>
        <w:ind w:left="360" w:hanging="360"/>
      </w:pPr>
      <w:rPr>
        <w:rFonts w:hint="default"/>
        <w:u w:val="none"/>
        <w:lang w:eastAsia="zh-CN"/>
      </w:rPr>
    </w:lvl>
    <w:lvl w:ilvl="1" w:tplc="B0CABA9C">
      <w:start w:val="1"/>
      <w:numFmt w:val="decimal"/>
      <w:lvlText w:val="%2."/>
      <w:lvlJc w:val="left"/>
      <w:pPr>
        <w:ind w:left="1065" w:hanging="645"/>
      </w:pPr>
      <w:rPr>
        <w:rFonts w:hint="default"/>
      </w:r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D862455"/>
    <w:multiLevelType w:val="multilevel"/>
    <w:tmpl w:val="2D862455"/>
    <w:lvl w:ilvl="0">
      <w:start w:val="1"/>
      <w:numFmt w:val="decimal"/>
      <w:lvlText w:val="%1."/>
      <w:lvlJc w:val="right"/>
      <w:pPr>
        <w:ind w:left="842" w:hanging="420"/>
      </w:pPr>
      <w:rPr>
        <w:rFonts w:hint="eastAsia"/>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6">
    <w:nsid w:val="2FF756ED"/>
    <w:multiLevelType w:val="hybridMultilevel"/>
    <w:tmpl w:val="2FFC611A"/>
    <w:lvl w:ilvl="0" w:tplc="26BC5A38">
      <w:start w:val="1"/>
      <w:numFmt w:val="decimal"/>
      <w:lvlText w:val="%1、"/>
      <w:lvlJc w:val="left"/>
      <w:pPr>
        <w:ind w:left="360" w:hanging="360"/>
      </w:pPr>
      <w:rPr>
        <w:rFonts w:hint="default"/>
        <w:u w:val="none"/>
        <w:lang w:eastAsia="zh-C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31610D02"/>
    <w:multiLevelType w:val="hybridMultilevel"/>
    <w:tmpl w:val="8D9ABBC2"/>
    <w:lvl w:ilvl="0" w:tplc="1658A72E">
      <w:start w:val="1"/>
      <w:numFmt w:val="decimal"/>
      <w:lvlText w:val="%1、"/>
      <w:lvlJc w:val="left"/>
      <w:pPr>
        <w:ind w:left="420" w:hanging="420"/>
      </w:pPr>
      <w:rPr>
        <w:rFonts w:hint="default"/>
        <w:u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328C6EE1"/>
    <w:multiLevelType w:val="hybridMultilevel"/>
    <w:tmpl w:val="95CE747C"/>
    <w:lvl w:ilvl="0" w:tplc="435A57A4">
      <w:start w:val="11"/>
      <w:numFmt w:val="decimal"/>
      <w:lvlText w:val="%1、"/>
      <w:lvlJc w:val="left"/>
      <w:pPr>
        <w:ind w:left="435" w:hanging="435"/>
      </w:pPr>
      <w:rPr>
        <w:rFonts w:hint="default"/>
        <w:u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43585186"/>
    <w:multiLevelType w:val="hybridMultilevel"/>
    <w:tmpl w:val="0CDE2288"/>
    <w:lvl w:ilvl="0" w:tplc="6AF848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43C6409F"/>
    <w:multiLevelType w:val="hybridMultilevel"/>
    <w:tmpl w:val="6BAE82F0"/>
    <w:lvl w:ilvl="0" w:tplc="A5C4D6B4">
      <w:start w:val="1"/>
      <w:numFmt w:val="decimal"/>
      <w:lvlText w:val="%1."/>
      <w:lvlJc w:val="left"/>
      <w:pPr>
        <w:ind w:left="180" w:hanging="1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444D72E9"/>
    <w:multiLevelType w:val="hybridMultilevel"/>
    <w:tmpl w:val="CDFE2D24"/>
    <w:lvl w:ilvl="0" w:tplc="B024CE66">
      <w:start w:val="1"/>
      <w:numFmt w:val="decimal"/>
      <w:lvlText w:val="%1."/>
      <w:lvlJc w:val="left"/>
      <w:pPr>
        <w:ind w:left="180" w:hanging="1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45B74F2C"/>
    <w:multiLevelType w:val="hybridMultilevel"/>
    <w:tmpl w:val="445E34B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4A403CD6"/>
    <w:multiLevelType w:val="hybridMultilevel"/>
    <w:tmpl w:val="2FFC4A76"/>
    <w:lvl w:ilvl="0" w:tplc="C0AE5466">
      <w:start w:val="1"/>
      <w:numFmt w:val="decimal"/>
      <w:lvlText w:val="%1、"/>
      <w:lvlJc w:val="left"/>
      <w:pPr>
        <w:ind w:left="315" w:hanging="31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4D7F4A55"/>
    <w:multiLevelType w:val="hybridMultilevel"/>
    <w:tmpl w:val="F9EC89FC"/>
    <w:lvl w:ilvl="0" w:tplc="1658A72E">
      <w:start w:val="1"/>
      <w:numFmt w:val="decimal"/>
      <w:lvlText w:val="%1、"/>
      <w:lvlJc w:val="left"/>
      <w:pPr>
        <w:ind w:left="360" w:hanging="360"/>
      </w:pPr>
      <w:rPr>
        <w:rFonts w:hint="default"/>
        <w:u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4EAD7B1B"/>
    <w:multiLevelType w:val="hybridMultilevel"/>
    <w:tmpl w:val="D9C28334"/>
    <w:lvl w:ilvl="0" w:tplc="1658A72E">
      <w:start w:val="1"/>
      <w:numFmt w:val="decimal"/>
      <w:lvlText w:val="%1、"/>
      <w:lvlJc w:val="left"/>
      <w:pPr>
        <w:ind w:left="360" w:hanging="360"/>
      </w:pPr>
      <w:rPr>
        <w:rFonts w:hint="default"/>
        <w:u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50005C91"/>
    <w:multiLevelType w:val="hybridMultilevel"/>
    <w:tmpl w:val="CE148BC8"/>
    <w:lvl w:ilvl="0" w:tplc="F824269A">
      <w:start w:val="1"/>
      <w:numFmt w:val="decimal"/>
      <w:lvlText w:val="%1、"/>
      <w:lvlJc w:val="left"/>
      <w:pPr>
        <w:ind w:left="375" w:hanging="375"/>
      </w:pPr>
      <w:rPr>
        <w:rFonts w:ascii="宋体" w:eastAsia="宋体" w:hAnsi="宋体" w:cs="宋体"/>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5BBC0396"/>
    <w:multiLevelType w:val="hybridMultilevel"/>
    <w:tmpl w:val="9A5099AC"/>
    <w:lvl w:ilvl="0" w:tplc="B008AD00">
      <w:start w:val="1"/>
      <w:numFmt w:val="decimal"/>
      <w:lvlText w:val="%1."/>
      <w:lvlJc w:val="left"/>
      <w:pPr>
        <w:ind w:left="842" w:hanging="420"/>
      </w:pPr>
      <w:rPr>
        <w:rFonts w:hint="eastAsia"/>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8">
    <w:nsid w:val="604B5E6C"/>
    <w:multiLevelType w:val="hybridMultilevel"/>
    <w:tmpl w:val="0212C892"/>
    <w:lvl w:ilvl="0" w:tplc="47921B0C">
      <w:start w:val="1"/>
      <w:numFmt w:val="decimal"/>
      <w:lvlText w:val="%1、"/>
      <w:lvlJc w:val="left"/>
      <w:pPr>
        <w:ind w:left="360" w:hanging="360"/>
      </w:pPr>
      <w:rPr>
        <w:rFonts w:ascii="新宋体" w:eastAsia="新宋体" w:hAnsi="新宋体" w:cs="新宋体" w:hint="default"/>
        <w:color w:val="000000" w:themeColor="text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6DD13FC5"/>
    <w:multiLevelType w:val="hybridMultilevel"/>
    <w:tmpl w:val="3DC888E6"/>
    <w:lvl w:ilvl="0" w:tplc="25688658">
      <w:start w:val="1"/>
      <w:numFmt w:val="decimal"/>
      <w:suff w:val="space"/>
      <w:lvlText w:val="%1."/>
      <w:lvlJc w:val="left"/>
      <w:pPr>
        <w:ind w:left="824" w:hanging="420"/>
      </w:pPr>
      <w:rPr>
        <w:rFonts w:hint="eastAsia"/>
      </w:rPr>
    </w:lvl>
    <w:lvl w:ilvl="1" w:tplc="04090019" w:tentative="1">
      <w:start w:val="1"/>
      <w:numFmt w:val="lowerLetter"/>
      <w:lvlText w:val="%2)"/>
      <w:lvlJc w:val="left"/>
      <w:pPr>
        <w:ind w:left="1244" w:hanging="420"/>
      </w:pPr>
    </w:lvl>
    <w:lvl w:ilvl="2" w:tplc="0409001B" w:tentative="1">
      <w:start w:val="1"/>
      <w:numFmt w:val="lowerRoman"/>
      <w:lvlText w:val="%3."/>
      <w:lvlJc w:val="right"/>
      <w:pPr>
        <w:ind w:left="1664" w:hanging="420"/>
      </w:pPr>
    </w:lvl>
    <w:lvl w:ilvl="3" w:tplc="0409000F" w:tentative="1">
      <w:start w:val="1"/>
      <w:numFmt w:val="decimal"/>
      <w:lvlText w:val="%4."/>
      <w:lvlJc w:val="left"/>
      <w:pPr>
        <w:ind w:left="2084" w:hanging="420"/>
      </w:pPr>
    </w:lvl>
    <w:lvl w:ilvl="4" w:tplc="04090019" w:tentative="1">
      <w:start w:val="1"/>
      <w:numFmt w:val="lowerLetter"/>
      <w:lvlText w:val="%5)"/>
      <w:lvlJc w:val="left"/>
      <w:pPr>
        <w:ind w:left="2504" w:hanging="420"/>
      </w:pPr>
    </w:lvl>
    <w:lvl w:ilvl="5" w:tplc="0409001B" w:tentative="1">
      <w:start w:val="1"/>
      <w:numFmt w:val="lowerRoman"/>
      <w:lvlText w:val="%6."/>
      <w:lvlJc w:val="right"/>
      <w:pPr>
        <w:ind w:left="2924" w:hanging="420"/>
      </w:pPr>
    </w:lvl>
    <w:lvl w:ilvl="6" w:tplc="0409000F" w:tentative="1">
      <w:start w:val="1"/>
      <w:numFmt w:val="decimal"/>
      <w:lvlText w:val="%7."/>
      <w:lvlJc w:val="left"/>
      <w:pPr>
        <w:ind w:left="3344" w:hanging="420"/>
      </w:pPr>
    </w:lvl>
    <w:lvl w:ilvl="7" w:tplc="04090019" w:tentative="1">
      <w:start w:val="1"/>
      <w:numFmt w:val="lowerLetter"/>
      <w:lvlText w:val="%8)"/>
      <w:lvlJc w:val="left"/>
      <w:pPr>
        <w:ind w:left="3764" w:hanging="420"/>
      </w:pPr>
    </w:lvl>
    <w:lvl w:ilvl="8" w:tplc="0409001B" w:tentative="1">
      <w:start w:val="1"/>
      <w:numFmt w:val="lowerRoman"/>
      <w:lvlText w:val="%9."/>
      <w:lvlJc w:val="right"/>
      <w:pPr>
        <w:ind w:left="4184" w:hanging="420"/>
      </w:pPr>
    </w:lvl>
  </w:abstractNum>
  <w:abstractNum w:abstractNumId="20">
    <w:nsid w:val="74FC461D"/>
    <w:multiLevelType w:val="hybridMultilevel"/>
    <w:tmpl w:val="F426DB32"/>
    <w:lvl w:ilvl="0" w:tplc="C0AE5466">
      <w:start w:val="1"/>
      <w:numFmt w:val="decimal"/>
      <w:lvlText w:val="%1、"/>
      <w:lvlJc w:val="left"/>
      <w:pPr>
        <w:ind w:left="1155" w:hanging="315"/>
      </w:pPr>
      <w:rPr>
        <w:rFonts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21">
    <w:nsid w:val="79143B1C"/>
    <w:multiLevelType w:val="hybridMultilevel"/>
    <w:tmpl w:val="F9EC89FC"/>
    <w:lvl w:ilvl="0" w:tplc="1658A72E">
      <w:start w:val="1"/>
      <w:numFmt w:val="decimal"/>
      <w:lvlText w:val="%1、"/>
      <w:lvlJc w:val="left"/>
      <w:pPr>
        <w:ind w:left="360" w:hanging="360"/>
      </w:pPr>
      <w:rPr>
        <w:rFonts w:hint="default"/>
        <w:u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3"/>
  </w:num>
  <w:num w:numId="5">
    <w:abstractNumId w:val="12"/>
  </w:num>
  <w:num w:numId="6">
    <w:abstractNumId w:val="16"/>
  </w:num>
  <w:num w:numId="7">
    <w:abstractNumId w:val="8"/>
  </w:num>
  <w:num w:numId="8">
    <w:abstractNumId w:val="4"/>
  </w:num>
  <w:num w:numId="9">
    <w:abstractNumId w:val="14"/>
  </w:num>
  <w:num w:numId="10">
    <w:abstractNumId w:val="7"/>
  </w:num>
  <w:num w:numId="11">
    <w:abstractNumId w:val="6"/>
  </w:num>
  <w:num w:numId="12">
    <w:abstractNumId w:val="1"/>
  </w:num>
  <w:num w:numId="13">
    <w:abstractNumId w:val="15"/>
  </w:num>
  <w:num w:numId="14">
    <w:abstractNumId w:val="2"/>
  </w:num>
  <w:num w:numId="15">
    <w:abstractNumId w:val="20"/>
  </w:num>
  <w:num w:numId="16">
    <w:abstractNumId w:val="13"/>
  </w:num>
  <w:num w:numId="17">
    <w:abstractNumId w:val="21"/>
  </w:num>
  <w:num w:numId="18">
    <w:abstractNumId w:val="10"/>
  </w:num>
  <w:num w:numId="19">
    <w:abstractNumId w:val="11"/>
  </w:num>
  <w:num w:numId="20">
    <w:abstractNumId w:val="17"/>
  </w:num>
  <w:num w:numId="21">
    <w:abstractNumId w:val="18"/>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hideGrammaticalErrors/>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E56"/>
    <w:rsid w:val="000004EF"/>
    <w:rsid w:val="0004098D"/>
    <w:rsid w:val="000566BA"/>
    <w:rsid w:val="000622D0"/>
    <w:rsid w:val="000643C5"/>
    <w:rsid w:val="00092CAC"/>
    <w:rsid w:val="000B0B64"/>
    <w:rsid w:val="000D3531"/>
    <w:rsid w:val="000D4B2E"/>
    <w:rsid w:val="000E0CE1"/>
    <w:rsid w:val="0010007F"/>
    <w:rsid w:val="001067F0"/>
    <w:rsid w:val="00166EBB"/>
    <w:rsid w:val="00191797"/>
    <w:rsid w:val="001A4600"/>
    <w:rsid w:val="001B58F5"/>
    <w:rsid w:val="001D1D08"/>
    <w:rsid w:val="001F2DEA"/>
    <w:rsid w:val="00273D32"/>
    <w:rsid w:val="00300A6E"/>
    <w:rsid w:val="003421A3"/>
    <w:rsid w:val="00367982"/>
    <w:rsid w:val="00392630"/>
    <w:rsid w:val="003F0DC4"/>
    <w:rsid w:val="00426710"/>
    <w:rsid w:val="004310CD"/>
    <w:rsid w:val="00463132"/>
    <w:rsid w:val="0048289A"/>
    <w:rsid w:val="004B6143"/>
    <w:rsid w:val="004C48F1"/>
    <w:rsid w:val="004C6638"/>
    <w:rsid w:val="004E64BC"/>
    <w:rsid w:val="004F0050"/>
    <w:rsid w:val="004F5BC3"/>
    <w:rsid w:val="00537264"/>
    <w:rsid w:val="005447DF"/>
    <w:rsid w:val="00556E27"/>
    <w:rsid w:val="005C2C1E"/>
    <w:rsid w:val="005C7E7C"/>
    <w:rsid w:val="005D02A2"/>
    <w:rsid w:val="005F0F97"/>
    <w:rsid w:val="00620E56"/>
    <w:rsid w:val="006705B6"/>
    <w:rsid w:val="0068301F"/>
    <w:rsid w:val="006848AB"/>
    <w:rsid w:val="006A189B"/>
    <w:rsid w:val="006C7585"/>
    <w:rsid w:val="006E4BDA"/>
    <w:rsid w:val="0070588F"/>
    <w:rsid w:val="0071093B"/>
    <w:rsid w:val="00733331"/>
    <w:rsid w:val="00745FD3"/>
    <w:rsid w:val="00755E77"/>
    <w:rsid w:val="00773BB8"/>
    <w:rsid w:val="00785AEC"/>
    <w:rsid w:val="00822F60"/>
    <w:rsid w:val="00826526"/>
    <w:rsid w:val="008317F2"/>
    <w:rsid w:val="00833E53"/>
    <w:rsid w:val="00864108"/>
    <w:rsid w:val="00870FC5"/>
    <w:rsid w:val="008840B6"/>
    <w:rsid w:val="008C6D46"/>
    <w:rsid w:val="008D6534"/>
    <w:rsid w:val="00930306"/>
    <w:rsid w:val="009C1C65"/>
    <w:rsid w:val="00A26A26"/>
    <w:rsid w:val="00A41016"/>
    <w:rsid w:val="00A56BE8"/>
    <w:rsid w:val="00A61B40"/>
    <w:rsid w:val="00A82464"/>
    <w:rsid w:val="00A96209"/>
    <w:rsid w:val="00AD1A2C"/>
    <w:rsid w:val="00B107AD"/>
    <w:rsid w:val="00B475D3"/>
    <w:rsid w:val="00B56232"/>
    <w:rsid w:val="00B87D54"/>
    <w:rsid w:val="00BB0488"/>
    <w:rsid w:val="00BC1B4C"/>
    <w:rsid w:val="00BC51E4"/>
    <w:rsid w:val="00BD3E63"/>
    <w:rsid w:val="00BF7C2A"/>
    <w:rsid w:val="00C06E4B"/>
    <w:rsid w:val="00C14A7B"/>
    <w:rsid w:val="00C96D1F"/>
    <w:rsid w:val="00CA02B4"/>
    <w:rsid w:val="00CA3A67"/>
    <w:rsid w:val="00D07054"/>
    <w:rsid w:val="00D32502"/>
    <w:rsid w:val="00D44DC7"/>
    <w:rsid w:val="00D44E36"/>
    <w:rsid w:val="00D5613F"/>
    <w:rsid w:val="00D66FC7"/>
    <w:rsid w:val="00DA6102"/>
    <w:rsid w:val="00DD118B"/>
    <w:rsid w:val="00DE3ACD"/>
    <w:rsid w:val="00E272C3"/>
    <w:rsid w:val="00E40109"/>
    <w:rsid w:val="00E41B3A"/>
    <w:rsid w:val="00E4780E"/>
    <w:rsid w:val="00E64669"/>
    <w:rsid w:val="00E65E25"/>
    <w:rsid w:val="00E73668"/>
    <w:rsid w:val="00E8189B"/>
    <w:rsid w:val="00EB360D"/>
    <w:rsid w:val="00EF6A46"/>
    <w:rsid w:val="00EF6DD9"/>
    <w:rsid w:val="00F01057"/>
    <w:rsid w:val="00F63A87"/>
    <w:rsid w:val="00F74E84"/>
    <w:rsid w:val="00FC5BC2"/>
    <w:rsid w:val="00FE16B0"/>
    <w:rsid w:val="00FE326F"/>
    <w:rsid w:val="00FF14BF"/>
    <w:rsid w:val="00FF65A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rsid w:val="00E73668"/>
    <w:pPr>
      <w:widowControl w:val="0"/>
      <w:autoSpaceDE w:val="0"/>
      <w:autoSpaceDN w:val="0"/>
    </w:pPr>
    <w:rPr>
      <w:rFonts w:ascii="宋体" w:eastAsia="宋体" w:hAnsi="宋体" w:cs="宋体"/>
      <w:kern w:val="0"/>
      <w:sz w:val="22"/>
      <w:lang w:val="zh-CN" w:bidi="zh-CN"/>
    </w:rPr>
  </w:style>
  <w:style w:type="paragraph" w:styleId="1">
    <w:name w:val="heading 1"/>
    <w:basedOn w:val="a"/>
    <w:next w:val="a"/>
    <w:link w:val="1Char"/>
    <w:uiPriority w:val="9"/>
    <w:qFormat/>
    <w:rsid w:val="005C7E7C"/>
    <w:pPr>
      <w:keepNext/>
      <w:keepLines/>
      <w:spacing w:before="340" w:after="330" w:line="578" w:lineRule="auto"/>
      <w:outlineLvl w:val="0"/>
    </w:pPr>
    <w:rPr>
      <w:b/>
      <w:bCs/>
      <w:kern w:val="44"/>
      <w:sz w:val="44"/>
      <w:szCs w:val="44"/>
    </w:rPr>
  </w:style>
  <w:style w:type="paragraph" w:styleId="3">
    <w:name w:val="heading 3"/>
    <w:aliases w:val="H3,l3,CT,h3,Level 3 Topic Heading,sect1.2.3,l3+toc 3,Sub-section Title,3rd level,3,level_3,PIM 3,Level 3 Head,Heading 3 - old,sect1.2.31,sect1.2.32,sect1.2.311,sect1.2.33,sect1.2.312,Bold Head,bh,BOD 0,Title3,HeadC,PRTM Heading 3,Head 3,heading 3"/>
    <w:basedOn w:val="a"/>
    <w:next w:val="a1"/>
    <w:link w:val="3Char"/>
    <w:qFormat/>
    <w:rsid w:val="005C7E7C"/>
    <w:pPr>
      <w:tabs>
        <w:tab w:val="left" w:pos="851"/>
      </w:tabs>
      <w:adjustRightInd w:val="0"/>
      <w:snapToGrid w:val="0"/>
      <w:spacing w:line="360" w:lineRule="auto"/>
      <w:jc w:val="both"/>
      <w:outlineLvl w:val="2"/>
    </w:pPr>
    <w:rPr>
      <w:rFonts w:hAnsi="Calibri"/>
      <w:kern w:val="2"/>
      <w:sz w:val="21"/>
      <w:lang w:val="en-US" w:bidi="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
    <w:link w:val="Char"/>
    <w:uiPriority w:val="99"/>
    <w:unhideWhenUsed/>
    <w:rsid w:val="00E736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2"/>
    <w:link w:val="a5"/>
    <w:uiPriority w:val="99"/>
    <w:rsid w:val="00E73668"/>
    <w:rPr>
      <w:sz w:val="18"/>
      <w:szCs w:val="18"/>
    </w:rPr>
  </w:style>
  <w:style w:type="paragraph" w:styleId="a6">
    <w:name w:val="footer"/>
    <w:basedOn w:val="a"/>
    <w:link w:val="Char0"/>
    <w:unhideWhenUsed/>
    <w:qFormat/>
    <w:rsid w:val="00E73668"/>
    <w:pPr>
      <w:tabs>
        <w:tab w:val="center" w:pos="4153"/>
        <w:tab w:val="right" w:pos="8306"/>
      </w:tabs>
      <w:snapToGrid w:val="0"/>
    </w:pPr>
    <w:rPr>
      <w:sz w:val="18"/>
      <w:szCs w:val="18"/>
    </w:rPr>
  </w:style>
  <w:style w:type="character" w:customStyle="1" w:styleId="Char0">
    <w:name w:val="页脚 Char"/>
    <w:basedOn w:val="a2"/>
    <w:link w:val="a6"/>
    <w:uiPriority w:val="99"/>
    <w:qFormat/>
    <w:rsid w:val="00E73668"/>
    <w:rPr>
      <w:sz w:val="18"/>
      <w:szCs w:val="18"/>
    </w:rPr>
  </w:style>
  <w:style w:type="paragraph" w:styleId="a7">
    <w:name w:val="Body Text"/>
    <w:basedOn w:val="a"/>
    <w:link w:val="Char1"/>
    <w:uiPriority w:val="99"/>
    <w:semiHidden/>
    <w:unhideWhenUsed/>
    <w:rsid w:val="00E73668"/>
    <w:pPr>
      <w:spacing w:after="120"/>
    </w:pPr>
  </w:style>
  <w:style w:type="character" w:customStyle="1" w:styleId="Char1">
    <w:name w:val="正文文本 Char"/>
    <w:basedOn w:val="a2"/>
    <w:link w:val="a7"/>
    <w:uiPriority w:val="99"/>
    <w:semiHidden/>
    <w:rsid w:val="00E73668"/>
    <w:rPr>
      <w:rFonts w:ascii="宋体" w:eastAsia="宋体" w:hAnsi="宋体" w:cs="宋体"/>
      <w:kern w:val="0"/>
      <w:sz w:val="22"/>
      <w:lang w:val="zh-CN" w:bidi="zh-CN"/>
    </w:rPr>
  </w:style>
  <w:style w:type="paragraph" w:styleId="a0">
    <w:name w:val="Body Text First Indent"/>
    <w:basedOn w:val="a7"/>
    <w:next w:val="6"/>
    <w:link w:val="Char2"/>
    <w:qFormat/>
    <w:rsid w:val="00E73668"/>
    <w:pPr>
      <w:tabs>
        <w:tab w:val="left" w:pos="482"/>
        <w:tab w:val="left" w:pos="2183"/>
        <w:tab w:val="left" w:pos="3884"/>
        <w:tab w:val="left" w:pos="5585"/>
      </w:tabs>
      <w:adjustRightInd w:val="0"/>
      <w:spacing w:after="0"/>
      <w:ind w:left="253" w:firstLine="482"/>
      <w:textAlignment w:val="baseline"/>
    </w:pPr>
    <w:rPr>
      <w:sz w:val="24"/>
      <w:szCs w:val="20"/>
    </w:rPr>
  </w:style>
  <w:style w:type="character" w:customStyle="1" w:styleId="Char2">
    <w:name w:val="正文首行缩进 Char"/>
    <w:basedOn w:val="Char1"/>
    <w:link w:val="a0"/>
    <w:rsid w:val="00E73668"/>
    <w:rPr>
      <w:rFonts w:ascii="宋体" w:eastAsia="宋体" w:hAnsi="宋体" w:cs="宋体"/>
      <w:kern w:val="0"/>
      <w:sz w:val="24"/>
      <w:szCs w:val="20"/>
      <w:lang w:val="zh-CN" w:bidi="zh-CN"/>
    </w:rPr>
  </w:style>
  <w:style w:type="character" w:styleId="a8">
    <w:name w:val="page number"/>
    <w:rsid w:val="00E73668"/>
  </w:style>
  <w:style w:type="paragraph" w:styleId="a9">
    <w:name w:val="Body Text Indent"/>
    <w:basedOn w:val="a"/>
    <w:link w:val="Char3"/>
    <w:uiPriority w:val="99"/>
    <w:unhideWhenUsed/>
    <w:rsid w:val="00E73668"/>
    <w:pPr>
      <w:spacing w:after="120"/>
      <w:ind w:leftChars="200" w:left="420"/>
    </w:pPr>
  </w:style>
  <w:style w:type="character" w:customStyle="1" w:styleId="Char3">
    <w:name w:val="正文文本缩进 Char"/>
    <w:basedOn w:val="a2"/>
    <w:link w:val="a9"/>
    <w:uiPriority w:val="99"/>
    <w:rsid w:val="00E73668"/>
    <w:rPr>
      <w:rFonts w:ascii="宋体" w:eastAsia="宋体" w:hAnsi="宋体" w:cs="宋体"/>
      <w:kern w:val="0"/>
      <w:sz w:val="22"/>
      <w:lang w:val="zh-CN" w:bidi="zh-CN"/>
    </w:rPr>
  </w:style>
  <w:style w:type="paragraph" w:styleId="aa">
    <w:name w:val="Title"/>
    <w:basedOn w:val="a"/>
    <w:next w:val="a"/>
    <w:link w:val="Char4"/>
    <w:qFormat/>
    <w:rsid w:val="00E73668"/>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customStyle="1" w:styleId="Char4">
    <w:name w:val="标题 Char"/>
    <w:basedOn w:val="a2"/>
    <w:link w:val="aa"/>
    <w:qFormat/>
    <w:rsid w:val="00E73668"/>
    <w:rPr>
      <w:rFonts w:ascii="Cambria" w:hAnsi="Cambria"/>
      <w:b/>
      <w:bCs/>
      <w:szCs w:val="32"/>
    </w:rPr>
  </w:style>
  <w:style w:type="paragraph" w:customStyle="1" w:styleId="c">
    <w:name w:val="c"/>
    <w:qFormat/>
    <w:rsid w:val="00E73668"/>
    <w:pPr>
      <w:widowControl w:val="0"/>
      <w:autoSpaceDE w:val="0"/>
      <w:autoSpaceDN w:val="0"/>
      <w:adjustRightInd w:val="0"/>
      <w:jc w:val="both"/>
    </w:pPr>
    <w:rPr>
      <w:rFonts w:ascii="Arial" w:hAnsi="Arial"/>
      <w:kern w:val="0"/>
      <w:sz w:val="24"/>
      <w:szCs w:val="24"/>
    </w:rPr>
  </w:style>
  <w:style w:type="paragraph" w:styleId="ab">
    <w:name w:val="List Paragraph"/>
    <w:basedOn w:val="a"/>
    <w:uiPriority w:val="34"/>
    <w:qFormat/>
    <w:rsid w:val="00E73668"/>
    <w:pPr>
      <w:autoSpaceDE/>
      <w:autoSpaceDN/>
      <w:ind w:firstLineChars="200" w:firstLine="420"/>
      <w:jc w:val="both"/>
    </w:pPr>
    <w:rPr>
      <w:rFonts w:ascii="Times New Roman" w:hAnsi="Times New Roman" w:cs="Times New Roman"/>
      <w:kern w:val="2"/>
      <w:sz w:val="21"/>
      <w:szCs w:val="24"/>
      <w:lang w:val="en-US" w:bidi="ar-SA"/>
    </w:rPr>
  </w:style>
  <w:style w:type="paragraph" w:styleId="6">
    <w:name w:val="toc 6"/>
    <w:basedOn w:val="a"/>
    <w:next w:val="a"/>
    <w:autoRedefine/>
    <w:uiPriority w:val="39"/>
    <w:semiHidden/>
    <w:unhideWhenUsed/>
    <w:rsid w:val="00E73668"/>
    <w:pPr>
      <w:ind w:leftChars="1000" w:left="2100"/>
    </w:pPr>
  </w:style>
  <w:style w:type="character" w:customStyle="1" w:styleId="3Char">
    <w:name w:val="标题 3 Char"/>
    <w:aliases w:val="H3 Char,l3 Char,CT Char,h3 Char,Level 3 Topic Heading Char,sect1.2.3 Char,l3+toc 3 Char,Sub-section Title Char,3rd level Char,3 Char,level_3 Char,PIM 3 Char,Level 3 Head Char,Heading 3 - old Char,sect1.2.31 Char,sect1.2.32 Char,sect1.2.33 Char"/>
    <w:basedOn w:val="a2"/>
    <w:link w:val="3"/>
    <w:rsid w:val="005C7E7C"/>
    <w:rPr>
      <w:rFonts w:ascii="宋体" w:eastAsia="宋体" w:hAnsi="Calibri" w:cs="宋体"/>
    </w:rPr>
  </w:style>
  <w:style w:type="paragraph" w:customStyle="1" w:styleId="00">
    <w:name w:val="正文_0_0"/>
    <w:qFormat/>
    <w:rsid w:val="005C7E7C"/>
    <w:pPr>
      <w:widowControl w:val="0"/>
      <w:jc w:val="both"/>
    </w:pPr>
    <w:rPr>
      <w:rFonts w:ascii="Times New Roman" w:eastAsia="仿宋" w:hAnsi="Times New Roman" w:cs="Times New Roman"/>
      <w:sz w:val="44"/>
      <w:szCs w:val="24"/>
    </w:rPr>
  </w:style>
  <w:style w:type="paragraph" w:styleId="a1">
    <w:name w:val="Normal Indent"/>
    <w:basedOn w:val="a"/>
    <w:uiPriority w:val="99"/>
    <w:semiHidden/>
    <w:unhideWhenUsed/>
    <w:rsid w:val="005C7E7C"/>
    <w:pPr>
      <w:ind w:firstLineChars="200" w:firstLine="420"/>
    </w:pPr>
  </w:style>
  <w:style w:type="paragraph" w:styleId="ac">
    <w:name w:val="Balloon Text"/>
    <w:basedOn w:val="a"/>
    <w:link w:val="Char5"/>
    <w:uiPriority w:val="99"/>
    <w:semiHidden/>
    <w:unhideWhenUsed/>
    <w:rsid w:val="005C7E7C"/>
    <w:rPr>
      <w:sz w:val="18"/>
      <w:szCs w:val="18"/>
    </w:rPr>
  </w:style>
  <w:style w:type="character" w:customStyle="1" w:styleId="Char5">
    <w:name w:val="批注框文本 Char"/>
    <w:basedOn w:val="a2"/>
    <w:link w:val="ac"/>
    <w:uiPriority w:val="99"/>
    <w:semiHidden/>
    <w:rsid w:val="005C7E7C"/>
    <w:rPr>
      <w:rFonts w:ascii="宋体" w:eastAsia="宋体" w:hAnsi="宋体" w:cs="宋体"/>
      <w:kern w:val="0"/>
      <w:sz w:val="18"/>
      <w:szCs w:val="18"/>
      <w:lang w:val="zh-CN" w:bidi="zh-CN"/>
    </w:rPr>
  </w:style>
  <w:style w:type="character" w:customStyle="1" w:styleId="1Char">
    <w:name w:val="标题 1 Char"/>
    <w:basedOn w:val="a2"/>
    <w:link w:val="1"/>
    <w:uiPriority w:val="9"/>
    <w:rsid w:val="005C7E7C"/>
    <w:rPr>
      <w:rFonts w:ascii="宋体" w:eastAsia="宋体" w:hAnsi="宋体" w:cs="宋体"/>
      <w:b/>
      <w:bCs/>
      <w:kern w:val="44"/>
      <w:sz w:val="44"/>
      <w:szCs w:val="44"/>
      <w:lang w:val="zh-CN" w:bidi="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rsid w:val="00E73668"/>
    <w:pPr>
      <w:widowControl w:val="0"/>
      <w:autoSpaceDE w:val="0"/>
      <w:autoSpaceDN w:val="0"/>
    </w:pPr>
    <w:rPr>
      <w:rFonts w:ascii="宋体" w:eastAsia="宋体" w:hAnsi="宋体" w:cs="宋体"/>
      <w:kern w:val="0"/>
      <w:sz w:val="22"/>
      <w:lang w:val="zh-CN" w:bidi="zh-CN"/>
    </w:rPr>
  </w:style>
  <w:style w:type="paragraph" w:styleId="1">
    <w:name w:val="heading 1"/>
    <w:basedOn w:val="a"/>
    <w:next w:val="a"/>
    <w:link w:val="1Char"/>
    <w:uiPriority w:val="9"/>
    <w:qFormat/>
    <w:rsid w:val="005C7E7C"/>
    <w:pPr>
      <w:keepNext/>
      <w:keepLines/>
      <w:spacing w:before="340" w:after="330" w:line="578" w:lineRule="auto"/>
      <w:outlineLvl w:val="0"/>
    </w:pPr>
    <w:rPr>
      <w:b/>
      <w:bCs/>
      <w:kern w:val="44"/>
      <w:sz w:val="44"/>
      <w:szCs w:val="44"/>
    </w:rPr>
  </w:style>
  <w:style w:type="paragraph" w:styleId="3">
    <w:name w:val="heading 3"/>
    <w:aliases w:val="H3,l3,CT,h3,Level 3 Topic Heading,sect1.2.3,l3+toc 3,Sub-section Title,3rd level,3,level_3,PIM 3,Level 3 Head,Heading 3 - old,sect1.2.31,sect1.2.32,sect1.2.311,sect1.2.33,sect1.2.312,Bold Head,bh,BOD 0,Title3,HeadC,PRTM Heading 3,Head 3,heading 3"/>
    <w:basedOn w:val="a"/>
    <w:next w:val="a1"/>
    <w:link w:val="3Char"/>
    <w:qFormat/>
    <w:rsid w:val="005C7E7C"/>
    <w:pPr>
      <w:tabs>
        <w:tab w:val="left" w:pos="851"/>
      </w:tabs>
      <w:adjustRightInd w:val="0"/>
      <w:snapToGrid w:val="0"/>
      <w:spacing w:line="360" w:lineRule="auto"/>
      <w:jc w:val="both"/>
      <w:outlineLvl w:val="2"/>
    </w:pPr>
    <w:rPr>
      <w:rFonts w:hAnsi="Calibri"/>
      <w:kern w:val="2"/>
      <w:sz w:val="21"/>
      <w:lang w:val="en-US" w:bidi="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
    <w:link w:val="Char"/>
    <w:uiPriority w:val="99"/>
    <w:unhideWhenUsed/>
    <w:rsid w:val="00E736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2"/>
    <w:link w:val="a5"/>
    <w:uiPriority w:val="99"/>
    <w:rsid w:val="00E73668"/>
    <w:rPr>
      <w:sz w:val="18"/>
      <w:szCs w:val="18"/>
    </w:rPr>
  </w:style>
  <w:style w:type="paragraph" w:styleId="a6">
    <w:name w:val="footer"/>
    <w:basedOn w:val="a"/>
    <w:link w:val="Char0"/>
    <w:unhideWhenUsed/>
    <w:qFormat/>
    <w:rsid w:val="00E73668"/>
    <w:pPr>
      <w:tabs>
        <w:tab w:val="center" w:pos="4153"/>
        <w:tab w:val="right" w:pos="8306"/>
      </w:tabs>
      <w:snapToGrid w:val="0"/>
    </w:pPr>
    <w:rPr>
      <w:sz w:val="18"/>
      <w:szCs w:val="18"/>
    </w:rPr>
  </w:style>
  <w:style w:type="character" w:customStyle="1" w:styleId="Char0">
    <w:name w:val="页脚 Char"/>
    <w:basedOn w:val="a2"/>
    <w:link w:val="a6"/>
    <w:uiPriority w:val="99"/>
    <w:qFormat/>
    <w:rsid w:val="00E73668"/>
    <w:rPr>
      <w:sz w:val="18"/>
      <w:szCs w:val="18"/>
    </w:rPr>
  </w:style>
  <w:style w:type="paragraph" w:styleId="a7">
    <w:name w:val="Body Text"/>
    <w:basedOn w:val="a"/>
    <w:link w:val="Char1"/>
    <w:uiPriority w:val="99"/>
    <w:semiHidden/>
    <w:unhideWhenUsed/>
    <w:rsid w:val="00E73668"/>
    <w:pPr>
      <w:spacing w:after="120"/>
    </w:pPr>
  </w:style>
  <w:style w:type="character" w:customStyle="1" w:styleId="Char1">
    <w:name w:val="正文文本 Char"/>
    <w:basedOn w:val="a2"/>
    <w:link w:val="a7"/>
    <w:uiPriority w:val="99"/>
    <w:semiHidden/>
    <w:rsid w:val="00E73668"/>
    <w:rPr>
      <w:rFonts w:ascii="宋体" w:eastAsia="宋体" w:hAnsi="宋体" w:cs="宋体"/>
      <w:kern w:val="0"/>
      <w:sz w:val="22"/>
      <w:lang w:val="zh-CN" w:bidi="zh-CN"/>
    </w:rPr>
  </w:style>
  <w:style w:type="paragraph" w:styleId="a0">
    <w:name w:val="Body Text First Indent"/>
    <w:basedOn w:val="a7"/>
    <w:next w:val="6"/>
    <w:link w:val="Char2"/>
    <w:qFormat/>
    <w:rsid w:val="00E73668"/>
    <w:pPr>
      <w:tabs>
        <w:tab w:val="left" w:pos="482"/>
        <w:tab w:val="left" w:pos="2183"/>
        <w:tab w:val="left" w:pos="3884"/>
        <w:tab w:val="left" w:pos="5585"/>
      </w:tabs>
      <w:adjustRightInd w:val="0"/>
      <w:spacing w:after="0"/>
      <w:ind w:left="253" w:firstLine="482"/>
      <w:textAlignment w:val="baseline"/>
    </w:pPr>
    <w:rPr>
      <w:sz w:val="24"/>
      <w:szCs w:val="20"/>
    </w:rPr>
  </w:style>
  <w:style w:type="character" w:customStyle="1" w:styleId="Char2">
    <w:name w:val="正文首行缩进 Char"/>
    <w:basedOn w:val="Char1"/>
    <w:link w:val="a0"/>
    <w:rsid w:val="00E73668"/>
    <w:rPr>
      <w:rFonts w:ascii="宋体" w:eastAsia="宋体" w:hAnsi="宋体" w:cs="宋体"/>
      <w:kern w:val="0"/>
      <w:sz w:val="24"/>
      <w:szCs w:val="20"/>
      <w:lang w:val="zh-CN" w:bidi="zh-CN"/>
    </w:rPr>
  </w:style>
  <w:style w:type="character" w:styleId="a8">
    <w:name w:val="page number"/>
    <w:rsid w:val="00E73668"/>
  </w:style>
  <w:style w:type="paragraph" w:styleId="a9">
    <w:name w:val="Body Text Indent"/>
    <w:basedOn w:val="a"/>
    <w:link w:val="Char3"/>
    <w:uiPriority w:val="99"/>
    <w:unhideWhenUsed/>
    <w:rsid w:val="00E73668"/>
    <w:pPr>
      <w:spacing w:after="120"/>
      <w:ind w:leftChars="200" w:left="420"/>
    </w:pPr>
  </w:style>
  <w:style w:type="character" w:customStyle="1" w:styleId="Char3">
    <w:name w:val="正文文本缩进 Char"/>
    <w:basedOn w:val="a2"/>
    <w:link w:val="a9"/>
    <w:uiPriority w:val="99"/>
    <w:rsid w:val="00E73668"/>
    <w:rPr>
      <w:rFonts w:ascii="宋体" w:eastAsia="宋体" w:hAnsi="宋体" w:cs="宋体"/>
      <w:kern w:val="0"/>
      <w:sz w:val="22"/>
      <w:lang w:val="zh-CN" w:bidi="zh-CN"/>
    </w:rPr>
  </w:style>
  <w:style w:type="paragraph" w:styleId="aa">
    <w:name w:val="Title"/>
    <w:basedOn w:val="a"/>
    <w:next w:val="a"/>
    <w:link w:val="Char4"/>
    <w:qFormat/>
    <w:rsid w:val="00E73668"/>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customStyle="1" w:styleId="Char4">
    <w:name w:val="标题 Char"/>
    <w:basedOn w:val="a2"/>
    <w:link w:val="aa"/>
    <w:qFormat/>
    <w:rsid w:val="00E73668"/>
    <w:rPr>
      <w:rFonts w:ascii="Cambria" w:hAnsi="Cambria"/>
      <w:b/>
      <w:bCs/>
      <w:szCs w:val="32"/>
    </w:rPr>
  </w:style>
  <w:style w:type="paragraph" w:customStyle="1" w:styleId="c">
    <w:name w:val="c"/>
    <w:qFormat/>
    <w:rsid w:val="00E73668"/>
    <w:pPr>
      <w:widowControl w:val="0"/>
      <w:autoSpaceDE w:val="0"/>
      <w:autoSpaceDN w:val="0"/>
      <w:adjustRightInd w:val="0"/>
      <w:jc w:val="both"/>
    </w:pPr>
    <w:rPr>
      <w:rFonts w:ascii="Arial" w:hAnsi="Arial"/>
      <w:kern w:val="0"/>
      <w:sz w:val="24"/>
      <w:szCs w:val="24"/>
    </w:rPr>
  </w:style>
  <w:style w:type="paragraph" w:styleId="ab">
    <w:name w:val="List Paragraph"/>
    <w:basedOn w:val="a"/>
    <w:uiPriority w:val="34"/>
    <w:qFormat/>
    <w:rsid w:val="00E73668"/>
    <w:pPr>
      <w:autoSpaceDE/>
      <w:autoSpaceDN/>
      <w:ind w:firstLineChars="200" w:firstLine="420"/>
      <w:jc w:val="both"/>
    </w:pPr>
    <w:rPr>
      <w:rFonts w:ascii="Times New Roman" w:hAnsi="Times New Roman" w:cs="Times New Roman"/>
      <w:kern w:val="2"/>
      <w:sz w:val="21"/>
      <w:szCs w:val="24"/>
      <w:lang w:val="en-US" w:bidi="ar-SA"/>
    </w:rPr>
  </w:style>
  <w:style w:type="paragraph" w:styleId="6">
    <w:name w:val="toc 6"/>
    <w:basedOn w:val="a"/>
    <w:next w:val="a"/>
    <w:autoRedefine/>
    <w:uiPriority w:val="39"/>
    <w:semiHidden/>
    <w:unhideWhenUsed/>
    <w:rsid w:val="00E73668"/>
    <w:pPr>
      <w:ind w:leftChars="1000" w:left="2100"/>
    </w:pPr>
  </w:style>
  <w:style w:type="character" w:customStyle="1" w:styleId="3Char">
    <w:name w:val="标题 3 Char"/>
    <w:aliases w:val="H3 Char,l3 Char,CT Char,h3 Char,Level 3 Topic Heading Char,sect1.2.3 Char,l3+toc 3 Char,Sub-section Title Char,3rd level Char,3 Char,level_3 Char,PIM 3 Char,Level 3 Head Char,Heading 3 - old Char,sect1.2.31 Char,sect1.2.32 Char,sect1.2.33 Char"/>
    <w:basedOn w:val="a2"/>
    <w:link w:val="3"/>
    <w:rsid w:val="005C7E7C"/>
    <w:rPr>
      <w:rFonts w:ascii="宋体" w:eastAsia="宋体" w:hAnsi="Calibri" w:cs="宋体"/>
    </w:rPr>
  </w:style>
  <w:style w:type="paragraph" w:customStyle="1" w:styleId="00">
    <w:name w:val="正文_0_0"/>
    <w:qFormat/>
    <w:rsid w:val="005C7E7C"/>
    <w:pPr>
      <w:widowControl w:val="0"/>
      <w:jc w:val="both"/>
    </w:pPr>
    <w:rPr>
      <w:rFonts w:ascii="Times New Roman" w:eastAsia="仿宋" w:hAnsi="Times New Roman" w:cs="Times New Roman"/>
      <w:sz w:val="44"/>
      <w:szCs w:val="24"/>
    </w:rPr>
  </w:style>
  <w:style w:type="paragraph" w:styleId="a1">
    <w:name w:val="Normal Indent"/>
    <w:basedOn w:val="a"/>
    <w:uiPriority w:val="99"/>
    <w:semiHidden/>
    <w:unhideWhenUsed/>
    <w:rsid w:val="005C7E7C"/>
    <w:pPr>
      <w:ind w:firstLineChars="200" w:firstLine="420"/>
    </w:pPr>
  </w:style>
  <w:style w:type="paragraph" w:styleId="ac">
    <w:name w:val="Balloon Text"/>
    <w:basedOn w:val="a"/>
    <w:link w:val="Char5"/>
    <w:uiPriority w:val="99"/>
    <w:semiHidden/>
    <w:unhideWhenUsed/>
    <w:rsid w:val="005C7E7C"/>
    <w:rPr>
      <w:sz w:val="18"/>
      <w:szCs w:val="18"/>
    </w:rPr>
  </w:style>
  <w:style w:type="character" w:customStyle="1" w:styleId="Char5">
    <w:name w:val="批注框文本 Char"/>
    <w:basedOn w:val="a2"/>
    <w:link w:val="ac"/>
    <w:uiPriority w:val="99"/>
    <w:semiHidden/>
    <w:rsid w:val="005C7E7C"/>
    <w:rPr>
      <w:rFonts w:ascii="宋体" w:eastAsia="宋体" w:hAnsi="宋体" w:cs="宋体"/>
      <w:kern w:val="0"/>
      <w:sz w:val="18"/>
      <w:szCs w:val="18"/>
      <w:lang w:val="zh-CN" w:bidi="zh-CN"/>
    </w:rPr>
  </w:style>
  <w:style w:type="character" w:customStyle="1" w:styleId="1Char">
    <w:name w:val="标题 1 Char"/>
    <w:basedOn w:val="a2"/>
    <w:link w:val="1"/>
    <w:uiPriority w:val="9"/>
    <w:rsid w:val="005C7E7C"/>
    <w:rPr>
      <w:rFonts w:ascii="宋体" w:eastAsia="宋体" w:hAnsi="宋体" w:cs="宋体"/>
      <w:b/>
      <w:bCs/>
      <w:kern w:val="44"/>
      <w:sz w:val="44"/>
      <w:szCs w:val="44"/>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AAB70-D174-4192-9FB6-518C373F6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1208</Words>
  <Characters>6891</Characters>
  <Application>Microsoft Office Word</Application>
  <DocSecurity>0</DocSecurity>
  <Lines>57</Lines>
  <Paragraphs>16</Paragraphs>
  <ScaleCrop>false</ScaleCrop>
  <Company>Microsoft</Company>
  <LinksUpToDate>false</LinksUpToDate>
  <CharactersWithSpaces>8083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cyndy</cp:lastModifiedBy>
  <cp:revision>4</cp:revision>
  <cp:lastPrinted>2021-12-02T00:27:00Z</cp:lastPrinted>
  <dcterms:created xsi:type="dcterms:W3CDTF">2021-12-02T01:47:00Z</dcterms:created>
  <dcterms:modified xsi:type="dcterms:W3CDTF">2021-12-02T01:51:00Z</dcterms:modified>
</cp:coreProperties>
</file>