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11D1" w:rsidRDefault="00DA11D1" w:rsidP="00DA11D1">
      <w:pPr>
        <w:pStyle w:val="a5"/>
        <w:shd w:val="clear" w:color="auto" w:fill="FFFFFF"/>
        <w:jc w:val="both"/>
        <w:rPr>
          <w:rFonts w:ascii="黑体" w:eastAsia="黑体"/>
          <w:b/>
        </w:rPr>
      </w:pPr>
      <w:r>
        <w:rPr>
          <w:rFonts w:ascii="黑体" w:eastAsia="黑体" w:hint="eastAsia"/>
          <w:b/>
        </w:rPr>
        <w:t>附件1</w:t>
      </w:r>
    </w:p>
    <w:p w:rsidR="00DA11D1" w:rsidRDefault="00DA11D1" w:rsidP="00DA11D1">
      <w:pPr>
        <w:spacing w:line="360" w:lineRule="auto"/>
        <w:jc w:val="center"/>
        <w:rPr>
          <w:sz w:val="44"/>
          <w:szCs w:val="44"/>
        </w:rPr>
      </w:pPr>
    </w:p>
    <w:p w:rsidR="00D40F48" w:rsidRPr="00C10678" w:rsidRDefault="00D40F48" w:rsidP="00D40F48">
      <w:pPr>
        <w:spacing w:line="360" w:lineRule="auto"/>
        <w:jc w:val="center"/>
        <w:rPr>
          <w:b/>
          <w:sz w:val="44"/>
          <w:szCs w:val="44"/>
        </w:rPr>
      </w:pPr>
      <w:r>
        <w:rPr>
          <w:rFonts w:hint="eastAsia"/>
          <w:b/>
          <w:sz w:val="44"/>
          <w:szCs w:val="44"/>
        </w:rPr>
        <w:t>温州医科大学附属眼视光医院</w:t>
      </w:r>
    </w:p>
    <w:p w:rsidR="00DA11D1" w:rsidRPr="00D40F48" w:rsidRDefault="00D40F48" w:rsidP="00D40F48">
      <w:pPr>
        <w:spacing w:line="360" w:lineRule="auto"/>
        <w:jc w:val="center"/>
        <w:rPr>
          <w:b/>
          <w:sz w:val="44"/>
          <w:szCs w:val="44"/>
        </w:rPr>
      </w:pPr>
      <w:r w:rsidRPr="00C10678">
        <w:rPr>
          <w:rFonts w:hint="eastAsia"/>
          <w:b/>
          <w:sz w:val="44"/>
          <w:szCs w:val="44"/>
        </w:rPr>
        <w:t>关于</w:t>
      </w:r>
      <w:r>
        <w:rPr>
          <w:rFonts w:hint="eastAsia"/>
          <w:b/>
          <w:sz w:val="44"/>
          <w:szCs w:val="44"/>
        </w:rPr>
        <w:t>生活垃圾清运</w:t>
      </w:r>
      <w:r w:rsidRPr="00C10678">
        <w:rPr>
          <w:rFonts w:hint="eastAsia"/>
          <w:b/>
          <w:sz w:val="44"/>
          <w:szCs w:val="44"/>
        </w:rPr>
        <w:t>服务询价</w:t>
      </w:r>
      <w:r w:rsidR="00DA11D1" w:rsidRPr="00D40F48">
        <w:rPr>
          <w:rFonts w:hint="eastAsia"/>
          <w:b/>
          <w:sz w:val="44"/>
          <w:szCs w:val="44"/>
        </w:rPr>
        <w:t>采购</w:t>
      </w:r>
    </w:p>
    <w:p w:rsidR="00DA11D1" w:rsidRDefault="00DA11D1" w:rsidP="00DA11D1">
      <w:pPr>
        <w:jc w:val="center"/>
        <w:rPr>
          <w:sz w:val="32"/>
          <w:szCs w:val="32"/>
        </w:rPr>
      </w:pPr>
    </w:p>
    <w:p w:rsidR="00DA11D1" w:rsidRDefault="00DA11D1" w:rsidP="00DA11D1">
      <w:pPr>
        <w:jc w:val="center"/>
        <w:rPr>
          <w:sz w:val="28"/>
          <w:szCs w:val="28"/>
        </w:rPr>
      </w:pPr>
    </w:p>
    <w:p w:rsidR="00DA11D1" w:rsidRDefault="00DA11D1" w:rsidP="00DA11D1">
      <w:pPr>
        <w:ind w:firstLineChars="399" w:firstLine="2884"/>
        <w:rPr>
          <w:b/>
          <w:sz w:val="72"/>
          <w:szCs w:val="72"/>
        </w:rPr>
      </w:pPr>
      <w:r>
        <w:rPr>
          <w:rFonts w:hint="eastAsia"/>
          <w:b/>
          <w:sz w:val="72"/>
          <w:szCs w:val="72"/>
        </w:rPr>
        <w:t>报价文件</w:t>
      </w:r>
    </w:p>
    <w:p w:rsidR="00DA11D1" w:rsidRDefault="00DA11D1" w:rsidP="00DA11D1"/>
    <w:p w:rsidR="00D40F48" w:rsidRDefault="00DA11D1" w:rsidP="00D40F48">
      <w:pPr>
        <w:jc w:val="center"/>
        <w:rPr>
          <w:sz w:val="44"/>
          <w:szCs w:val="44"/>
        </w:rPr>
      </w:pPr>
      <w:r>
        <w:rPr>
          <w:rFonts w:hint="eastAsia"/>
        </w:rPr>
        <w:t xml:space="preserve">     </w:t>
      </w:r>
      <w:r w:rsidR="00D40F48">
        <w:rPr>
          <w:rFonts w:hint="eastAsia"/>
          <w:sz w:val="44"/>
          <w:szCs w:val="44"/>
          <w:u w:val="single"/>
        </w:rPr>
        <w:t>正（副）</w:t>
      </w:r>
      <w:r w:rsidR="00D40F48">
        <w:rPr>
          <w:rFonts w:hint="eastAsia"/>
          <w:sz w:val="44"/>
          <w:szCs w:val="44"/>
        </w:rPr>
        <w:t>本</w:t>
      </w:r>
    </w:p>
    <w:p w:rsidR="00DA11D1" w:rsidRDefault="00DA11D1" w:rsidP="00DA11D1">
      <w:pPr>
        <w:rPr>
          <w:sz w:val="44"/>
          <w:szCs w:val="44"/>
        </w:rPr>
      </w:pPr>
      <w:r>
        <w:rPr>
          <w:rFonts w:hint="eastAsia"/>
          <w:sz w:val="44"/>
          <w:szCs w:val="44"/>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ind w:firstLineChars="300" w:firstLine="960"/>
        <w:rPr>
          <w:sz w:val="32"/>
          <w:szCs w:val="32"/>
        </w:rPr>
      </w:pPr>
      <w:r>
        <w:rPr>
          <w:rFonts w:hint="eastAsia"/>
          <w:sz w:val="32"/>
          <w:szCs w:val="32"/>
        </w:rPr>
        <w:t>报</w:t>
      </w:r>
      <w:r>
        <w:rPr>
          <w:rFonts w:hint="eastAsia"/>
          <w:sz w:val="32"/>
          <w:szCs w:val="32"/>
        </w:rPr>
        <w:t xml:space="preserve"> </w:t>
      </w:r>
      <w:r>
        <w:rPr>
          <w:rFonts w:hint="eastAsia"/>
          <w:sz w:val="32"/>
          <w:szCs w:val="32"/>
        </w:rPr>
        <w:t>价</w:t>
      </w:r>
      <w:r>
        <w:rPr>
          <w:rFonts w:hint="eastAsia"/>
          <w:sz w:val="32"/>
          <w:szCs w:val="32"/>
        </w:rPr>
        <w:t xml:space="preserve"> </w:t>
      </w:r>
      <w:r>
        <w:rPr>
          <w:rFonts w:hint="eastAsia"/>
          <w:sz w:val="32"/>
          <w:szCs w:val="32"/>
        </w:rPr>
        <w:t>人</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Pr>
        <w:rPr>
          <w:sz w:val="28"/>
          <w:szCs w:val="28"/>
        </w:rPr>
      </w:pPr>
      <w:r>
        <w:rPr>
          <w:rFonts w:hint="eastAsia"/>
        </w:rPr>
        <w:t xml:space="preserve">                                               </w:t>
      </w:r>
      <w:r>
        <w:rPr>
          <w:rFonts w:hint="eastAsia"/>
          <w:sz w:val="28"/>
          <w:szCs w:val="28"/>
        </w:rPr>
        <w:t>（加盖企业公章）</w:t>
      </w:r>
    </w:p>
    <w:p w:rsidR="00DA11D1" w:rsidRDefault="00DA11D1" w:rsidP="00D40F48">
      <w:pPr>
        <w:rPr>
          <w:sz w:val="32"/>
          <w:szCs w:val="32"/>
          <w:u w:val="single"/>
        </w:rPr>
      </w:pPr>
    </w:p>
    <w:p w:rsidR="00DA11D1" w:rsidRDefault="00DA11D1" w:rsidP="00DA11D1">
      <w:pPr>
        <w:ind w:firstLine="1440"/>
        <w:rPr>
          <w:sz w:val="32"/>
          <w:szCs w:val="32"/>
          <w:u w:val="single"/>
        </w:rPr>
      </w:pPr>
    </w:p>
    <w:p w:rsidR="00DA11D1" w:rsidRDefault="00DA11D1" w:rsidP="00DA11D1">
      <w:pPr>
        <w:ind w:firstLineChars="300" w:firstLine="960"/>
        <w:rPr>
          <w:sz w:val="32"/>
          <w:szCs w:val="32"/>
        </w:rPr>
      </w:pPr>
      <w:r>
        <w:rPr>
          <w:rFonts w:hint="eastAsia"/>
          <w:sz w:val="32"/>
          <w:szCs w:val="32"/>
        </w:rPr>
        <w:t>项</w:t>
      </w:r>
      <w:r>
        <w:rPr>
          <w:rFonts w:hint="eastAsia"/>
          <w:sz w:val="32"/>
          <w:szCs w:val="32"/>
        </w:rPr>
        <w:t xml:space="preserve">  </w:t>
      </w:r>
      <w:r>
        <w:rPr>
          <w:rFonts w:hint="eastAsia"/>
          <w:sz w:val="32"/>
          <w:szCs w:val="32"/>
        </w:rPr>
        <w:t>目</w:t>
      </w:r>
      <w:r>
        <w:rPr>
          <w:rFonts w:hint="eastAsia"/>
          <w:sz w:val="32"/>
          <w:szCs w:val="32"/>
        </w:rPr>
        <w:t xml:space="preserve">  </w:t>
      </w:r>
      <w:r>
        <w:rPr>
          <w:rFonts w:hint="eastAsia"/>
          <w:sz w:val="32"/>
          <w:szCs w:val="32"/>
        </w:rPr>
        <w:t>名</w:t>
      </w:r>
      <w:r>
        <w:rPr>
          <w:rFonts w:hint="eastAsia"/>
          <w:sz w:val="32"/>
          <w:szCs w:val="32"/>
        </w:rPr>
        <w:t xml:space="preserve">  </w:t>
      </w:r>
      <w:r>
        <w:rPr>
          <w:rFonts w:hint="eastAsia"/>
          <w:sz w:val="32"/>
          <w:szCs w:val="32"/>
        </w:rPr>
        <w:t>称：</w:t>
      </w:r>
      <w:r>
        <w:rPr>
          <w:rFonts w:hint="eastAsia"/>
          <w:sz w:val="32"/>
          <w:szCs w:val="32"/>
          <w:u w:val="single"/>
        </w:rPr>
        <w:t xml:space="preserve">                           </w:t>
      </w:r>
    </w:p>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 w:rsidR="00DA11D1" w:rsidRDefault="00DA11D1" w:rsidP="00DA11D1">
      <w:pPr>
        <w:autoSpaceDE w:val="0"/>
        <w:autoSpaceDN w:val="0"/>
        <w:adjustRightInd w:val="0"/>
        <w:snapToGrid w:val="0"/>
        <w:spacing w:line="360" w:lineRule="auto"/>
        <w:ind w:right="420"/>
        <w:jc w:val="center"/>
        <w:rPr>
          <w:sz w:val="30"/>
          <w:szCs w:val="30"/>
        </w:rPr>
      </w:pPr>
      <w:r>
        <w:rPr>
          <w:rFonts w:hint="eastAsia"/>
          <w:sz w:val="30"/>
          <w:szCs w:val="30"/>
        </w:rPr>
        <w:t>年</w:t>
      </w:r>
      <w:r>
        <w:rPr>
          <w:rFonts w:hint="eastAsia"/>
          <w:sz w:val="30"/>
          <w:szCs w:val="30"/>
        </w:rPr>
        <w:t xml:space="preserve">     </w:t>
      </w:r>
      <w:r>
        <w:rPr>
          <w:rFonts w:hint="eastAsia"/>
          <w:sz w:val="30"/>
          <w:szCs w:val="30"/>
        </w:rPr>
        <w:t>月</w:t>
      </w:r>
      <w:r>
        <w:rPr>
          <w:rFonts w:hint="eastAsia"/>
          <w:sz w:val="30"/>
          <w:szCs w:val="30"/>
        </w:rPr>
        <w:t xml:space="preserve">     </w:t>
      </w:r>
      <w:r>
        <w:rPr>
          <w:rFonts w:hint="eastAsia"/>
          <w:sz w:val="30"/>
          <w:szCs w:val="30"/>
        </w:rPr>
        <w:t>日</w:t>
      </w:r>
    </w:p>
    <w:p w:rsidR="00DA11D1" w:rsidRDefault="00DA11D1" w:rsidP="00DA11D1">
      <w:pPr>
        <w:rPr>
          <w:rFonts w:ascii="黑体" w:eastAsia="黑体"/>
          <w:b/>
          <w:sz w:val="24"/>
        </w:rPr>
      </w:pPr>
    </w:p>
    <w:p w:rsidR="00DA11D1" w:rsidRDefault="00DA11D1" w:rsidP="00DA11D1">
      <w:pPr>
        <w:spacing w:line="360" w:lineRule="auto"/>
        <w:jc w:val="left"/>
        <w:rPr>
          <w:rFonts w:ascii="黑体" w:eastAsia="黑体"/>
          <w:b/>
          <w:sz w:val="24"/>
        </w:rPr>
      </w:pPr>
      <w:r>
        <w:rPr>
          <w:rFonts w:ascii="黑体" w:eastAsia="黑体" w:hint="eastAsia"/>
          <w:b/>
          <w:sz w:val="24"/>
        </w:rPr>
        <w:t>附件2</w:t>
      </w:r>
    </w:p>
    <w:p w:rsidR="00DA11D1" w:rsidRDefault="00DA11D1" w:rsidP="00DA11D1">
      <w:pPr>
        <w:jc w:val="center"/>
        <w:rPr>
          <w:rFonts w:ascii="宋体" w:hAnsi="宋体"/>
          <w:b/>
          <w:bCs/>
          <w:sz w:val="32"/>
          <w:szCs w:val="32"/>
        </w:rPr>
      </w:pPr>
      <w:r>
        <w:rPr>
          <w:rFonts w:ascii="宋体" w:hAnsi="宋体" w:hint="eastAsia"/>
          <w:b/>
          <w:bCs/>
          <w:sz w:val="32"/>
          <w:szCs w:val="32"/>
        </w:rPr>
        <w:t>报价一览表</w:t>
      </w:r>
    </w:p>
    <w:p w:rsidR="00DA11D1" w:rsidRDefault="00DA11D1" w:rsidP="00DA11D1">
      <w:pPr>
        <w:jc w:val="center"/>
        <w:rPr>
          <w:rFonts w:ascii="宋体" w:hAnsi="宋体"/>
          <w:b/>
          <w:bCs/>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7"/>
        <w:gridCol w:w="4031"/>
        <w:gridCol w:w="1470"/>
      </w:tblGrid>
      <w:tr w:rsidR="00DA11D1" w:rsidRPr="00DA11D1" w:rsidTr="00D40F48">
        <w:trPr>
          <w:trHeight w:val="1071"/>
          <w:jc w:val="center"/>
        </w:trPr>
        <w:tc>
          <w:tcPr>
            <w:tcW w:w="3847" w:type="dxa"/>
            <w:tcBorders>
              <w:top w:val="single" w:sz="12" w:space="0" w:color="auto"/>
              <w:left w:val="single" w:sz="12" w:space="0" w:color="auto"/>
            </w:tcBorders>
            <w:vAlign w:val="center"/>
          </w:tcPr>
          <w:p w:rsidR="00DA11D1" w:rsidRPr="00DA11D1" w:rsidRDefault="00DA11D1" w:rsidP="00D40F48">
            <w:pPr>
              <w:jc w:val="center"/>
              <w:rPr>
                <w:rFonts w:ascii="宋体" w:hAnsi="宋体" w:cs="宋体"/>
                <w:color w:val="333333"/>
                <w:kern w:val="0"/>
                <w:sz w:val="28"/>
                <w:szCs w:val="28"/>
              </w:rPr>
            </w:pPr>
            <w:r w:rsidRPr="00DA11D1">
              <w:rPr>
                <w:rFonts w:ascii="宋体" w:hAnsi="宋体" w:cs="宋体" w:hint="eastAsia"/>
                <w:color w:val="333333"/>
                <w:kern w:val="0"/>
                <w:sz w:val="28"/>
                <w:szCs w:val="28"/>
              </w:rPr>
              <w:t>项目名称</w:t>
            </w:r>
          </w:p>
        </w:tc>
        <w:tc>
          <w:tcPr>
            <w:tcW w:w="4031" w:type="dxa"/>
            <w:tcBorders>
              <w:top w:val="single" w:sz="12" w:space="0" w:color="auto"/>
              <w:right w:val="single" w:sz="2" w:space="0" w:color="auto"/>
            </w:tcBorders>
            <w:vAlign w:val="center"/>
          </w:tcPr>
          <w:p w:rsidR="00DA11D1" w:rsidRPr="00DA11D1" w:rsidRDefault="00DA11D1" w:rsidP="00D40F48">
            <w:pPr>
              <w:jc w:val="center"/>
              <w:rPr>
                <w:rFonts w:ascii="宋体" w:hAnsi="宋体" w:cs="宋体"/>
                <w:color w:val="333333"/>
                <w:kern w:val="0"/>
                <w:sz w:val="28"/>
                <w:szCs w:val="28"/>
              </w:rPr>
            </w:pPr>
            <w:r w:rsidRPr="00DA11D1">
              <w:rPr>
                <w:rFonts w:ascii="宋体" w:hAnsi="宋体" w:cs="宋体" w:hint="eastAsia"/>
                <w:color w:val="333333"/>
                <w:kern w:val="0"/>
                <w:sz w:val="28"/>
                <w:szCs w:val="28"/>
              </w:rPr>
              <w:t>金 额（人民币）</w:t>
            </w:r>
          </w:p>
        </w:tc>
        <w:tc>
          <w:tcPr>
            <w:tcW w:w="1470" w:type="dxa"/>
            <w:tcBorders>
              <w:top w:val="single" w:sz="12" w:space="0" w:color="auto"/>
              <w:left w:val="single" w:sz="2" w:space="0" w:color="auto"/>
              <w:right w:val="single" w:sz="12" w:space="0" w:color="auto"/>
            </w:tcBorders>
            <w:vAlign w:val="center"/>
          </w:tcPr>
          <w:p w:rsidR="00DA11D1" w:rsidRPr="00DA11D1" w:rsidRDefault="00DA11D1" w:rsidP="00D40F48">
            <w:pPr>
              <w:jc w:val="center"/>
              <w:rPr>
                <w:rFonts w:ascii="宋体" w:hAnsi="宋体" w:cs="宋体"/>
                <w:color w:val="333333"/>
                <w:kern w:val="0"/>
                <w:sz w:val="28"/>
                <w:szCs w:val="28"/>
              </w:rPr>
            </w:pPr>
            <w:r w:rsidRPr="00DA11D1">
              <w:rPr>
                <w:rFonts w:ascii="宋体" w:hAnsi="宋体" w:cs="宋体" w:hint="eastAsia"/>
                <w:color w:val="333333"/>
                <w:kern w:val="0"/>
                <w:sz w:val="28"/>
                <w:szCs w:val="28"/>
              </w:rPr>
              <w:t>备注</w:t>
            </w:r>
          </w:p>
        </w:tc>
      </w:tr>
      <w:tr w:rsidR="00DA11D1" w:rsidRPr="00DA11D1" w:rsidTr="00D40F48">
        <w:trPr>
          <w:cantSplit/>
          <w:trHeight w:val="930"/>
          <w:jc w:val="center"/>
        </w:trPr>
        <w:tc>
          <w:tcPr>
            <w:tcW w:w="3847" w:type="dxa"/>
            <w:tcBorders>
              <w:left w:val="single" w:sz="12" w:space="0" w:color="auto"/>
            </w:tcBorders>
            <w:vAlign w:val="center"/>
          </w:tcPr>
          <w:p w:rsidR="00DA11D1" w:rsidRPr="00DA11D1" w:rsidRDefault="00DA11D1" w:rsidP="00D40F48">
            <w:pPr>
              <w:jc w:val="center"/>
              <w:rPr>
                <w:rFonts w:ascii="宋体" w:hAnsi="宋体" w:cs="宋体"/>
                <w:color w:val="333333"/>
                <w:kern w:val="0"/>
                <w:sz w:val="28"/>
                <w:szCs w:val="28"/>
              </w:rPr>
            </w:pPr>
            <w:r w:rsidRPr="00DA11D1">
              <w:rPr>
                <w:rFonts w:ascii="宋体" w:hAnsi="宋体" w:cs="宋体" w:hint="eastAsia"/>
                <w:color w:val="333333"/>
                <w:kern w:val="0"/>
                <w:sz w:val="28"/>
                <w:szCs w:val="28"/>
              </w:rPr>
              <w:t>项目报价（小写）</w:t>
            </w:r>
          </w:p>
        </w:tc>
        <w:tc>
          <w:tcPr>
            <w:tcW w:w="4031" w:type="dxa"/>
            <w:tcBorders>
              <w:right w:val="single" w:sz="2" w:space="0" w:color="auto"/>
            </w:tcBorders>
            <w:vAlign w:val="center"/>
          </w:tcPr>
          <w:p w:rsidR="00DA11D1" w:rsidRPr="00DA11D1" w:rsidRDefault="00DA11D1" w:rsidP="00D40F48">
            <w:pPr>
              <w:jc w:val="right"/>
              <w:rPr>
                <w:rFonts w:ascii="宋体" w:hAnsi="宋体" w:cs="宋体"/>
                <w:color w:val="333333"/>
                <w:kern w:val="0"/>
                <w:sz w:val="28"/>
                <w:szCs w:val="28"/>
              </w:rPr>
            </w:pPr>
            <w:r w:rsidRPr="00DA11D1">
              <w:rPr>
                <w:rFonts w:ascii="宋体" w:hAnsi="宋体" w:cs="宋体" w:hint="eastAsia"/>
                <w:color w:val="333333"/>
                <w:kern w:val="0"/>
                <w:sz w:val="28"/>
                <w:szCs w:val="28"/>
              </w:rPr>
              <w:t>元</w:t>
            </w:r>
          </w:p>
        </w:tc>
        <w:tc>
          <w:tcPr>
            <w:tcW w:w="1470" w:type="dxa"/>
            <w:vMerge w:val="restart"/>
            <w:tcBorders>
              <w:left w:val="single" w:sz="2" w:space="0" w:color="auto"/>
              <w:right w:val="single" w:sz="12" w:space="0" w:color="auto"/>
            </w:tcBorders>
          </w:tcPr>
          <w:p w:rsidR="00DA11D1" w:rsidRPr="00DA11D1" w:rsidRDefault="00DA11D1" w:rsidP="00D40F48">
            <w:pPr>
              <w:jc w:val="right"/>
              <w:rPr>
                <w:rFonts w:ascii="宋体" w:hAnsi="宋体" w:cs="宋体"/>
                <w:color w:val="333333"/>
                <w:kern w:val="0"/>
                <w:sz w:val="28"/>
                <w:szCs w:val="28"/>
              </w:rPr>
            </w:pPr>
          </w:p>
          <w:p w:rsidR="00DA11D1" w:rsidRPr="00DA11D1" w:rsidRDefault="00DA11D1" w:rsidP="00D40F48">
            <w:pPr>
              <w:jc w:val="right"/>
              <w:rPr>
                <w:rFonts w:ascii="宋体" w:hAnsi="宋体" w:cs="宋体"/>
                <w:color w:val="333333"/>
                <w:kern w:val="0"/>
                <w:sz w:val="28"/>
                <w:szCs w:val="28"/>
              </w:rPr>
            </w:pPr>
          </w:p>
        </w:tc>
      </w:tr>
      <w:tr w:rsidR="00DA11D1" w:rsidRPr="00DA11D1" w:rsidTr="00D40F48">
        <w:trPr>
          <w:cantSplit/>
          <w:trHeight w:val="930"/>
          <w:jc w:val="center"/>
        </w:trPr>
        <w:tc>
          <w:tcPr>
            <w:tcW w:w="3847" w:type="dxa"/>
            <w:tcBorders>
              <w:left w:val="single" w:sz="12" w:space="0" w:color="auto"/>
            </w:tcBorders>
            <w:vAlign w:val="center"/>
          </w:tcPr>
          <w:p w:rsidR="00DA11D1" w:rsidRPr="00DA11D1" w:rsidRDefault="00DA11D1" w:rsidP="00D40F48">
            <w:pPr>
              <w:widowControl/>
              <w:jc w:val="center"/>
              <w:rPr>
                <w:rFonts w:ascii="宋体" w:hAnsi="宋体" w:cs="宋体"/>
                <w:color w:val="333333"/>
                <w:kern w:val="0"/>
                <w:sz w:val="28"/>
                <w:szCs w:val="28"/>
              </w:rPr>
            </w:pPr>
            <w:r w:rsidRPr="00DA11D1">
              <w:rPr>
                <w:rFonts w:ascii="宋体" w:hAnsi="宋体" w:cs="宋体" w:hint="eastAsia"/>
                <w:color w:val="333333"/>
                <w:kern w:val="0"/>
                <w:sz w:val="28"/>
                <w:szCs w:val="28"/>
              </w:rPr>
              <w:t>项目报价（大写）</w:t>
            </w:r>
          </w:p>
        </w:tc>
        <w:tc>
          <w:tcPr>
            <w:tcW w:w="4031" w:type="dxa"/>
            <w:tcBorders>
              <w:right w:val="single" w:sz="2" w:space="0" w:color="auto"/>
            </w:tcBorders>
            <w:vAlign w:val="center"/>
          </w:tcPr>
          <w:p w:rsidR="00DA11D1" w:rsidRPr="00DA11D1" w:rsidRDefault="00DA11D1" w:rsidP="00D40F48">
            <w:pPr>
              <w:jc w:val="right"/>
              <w:rPr>
                <w:rFonts w:ascii="宋体" w:hAnsi="宋体" w:cs="宋体"/>
                <w:color w:val="333333"/>
                <w:kern w:val="0"/>
                <w:sz w:val="28"/>
                <w:szCs w:val="28"/>
              </w:rPr>
            </w:pPr>
          </w:p>
        </w:tc>
        <w:tc>
          <w:tcPr>
            <w:tcW w:w="1470" w:type="dxa"/>
            <w:vMerge/>
            <w:tcBorders>
              <w:left w:val="single" w:sz="2" w:space="0" w:color="auto"/>
              <w:right w:val="single" w:sz="12" w:space="0" w:color="auto"/>
            </w:tcBorders>
          </w:tcPr>
          <w:p w:rsidR="00DA11D1" w:rsidRPr="00DA11D1" w:rsidRDefault="00DA11D1" w:rsidP="00D40F48">
            <w:pPr>
              <w:jc w:val="right"/>
              <w:rPr>
                <w:rFonts w:ascii="宋体" w:hAnsi="宋体" w:cs="宋体"/>
                <w:color w:val="333333"/>
                <w:kern w:val="0"/>
                <w:sz w:val="28"/>
                <w:szCs w:val="28"/>
              </w:rPr>
            </w:pPr>
          </w:p>
        </w:tc>
      </w:tr>
      <w:tr w:rsidR="00DA11D1" w:rsidRPr="00DA11D1" w:rsidTr="00D40F48">
        <w:trPr>
          <w:trHeight w:val="3919"/>
          <w:jc w:val="center"/>
        </w:trPr>
        <w:tc>
          <w:tcPr>
            <w:tcW w:w="9348" w:type="dxa"/>
            <w:gridSpan w:val="3"/>
            <w:tcBorders>
              <w:left w:val="single" w:sz="12" w:space="0" w:color="auto"/>
              <w:bottom w:val="single" w:sz="12" w:space="0" w:color="auto"/>
              <w:right w:val="single" w:sz="12" w:space="0" w:color="auto"/>
            </w:tcBorders>
          </w:tcPr>
          <w:p w:rsidR="00DA11D1" w:rsidRPr="00DA11D1" w:rsidRDefault="00DA11D1" w:rsidP="00D40F48">
            <w:pPr>
              <w:rPr>
                <w:rFonts w:ascii="宋体" w:hAnsi="宋体" w:cs="宋体"/>
                <w:color w:val="333333"/>
                <w:kern w:val="0"/>
                <w:sz w:val="28"/>
                <w:szCs w:val="28"/>
              </w:rPr>
            </w:pPr>
          </w:p>
          <w:p w:rsidR="00DA11D1" w:rsidRPr="00DA11D1" w:rsidRDefault="00DA11D1" w:rsidP="00D40F48">
            <w:pPr>
              <w:rPr>
                <w:rFonts w:ascii="宋体" w:hAnsi="宋体" w:cs="宋体"/>
                <w:color w:val="333333"/>
                <w:kern w:val="0"/>
                <w:sz w:val="28"/>
                <w:szCs w:val="28"/>
              </w:rPr>
            </w:pPr>
          </w:p>
          <w:p w:rsidR="00DA11D1" w:rsidRPr="00DA11D1" w:rsidRDefault="00DA11D1" w:rsidP="00DA11D1">
            <w:pPr>
              <w:ind w:firstLineChars="300" w:firstLine="840"/>
              <w:rPr>
                <w:rFonts w:ascii="宋体" w:hAnsi="宋体" w:cs="宋体"/>
                <w:color w:val="333333"/>
                <w:kern w:val="0"/>
                <w:sz w:val="28"/>
                <w:szCs w:val="28"/>
              </w:rPr>
            </w:pPr>
          </w:p>
          <w:p w:rsidR="00DA11D1" w:rsidRPr="00DA11D1" w:rsidRDefault="00DA11D1" w:rsidP="00DA11D1">
            <w:pPr>
              <w:ind w:firstLineChars="300" w:firstLine="840"/>
              <w:rPr>
                <w:rFonts w:ascii="宋体" w:hAnsi="宋体" w:cs="宋体"/>
                <w:color w:val="333333"/>
                <w:kern w:val="0"/>
                <w:sz w:val="28"/>
                <w:szCs w:val="28"/>
              </w:rPr>
            </w:pPr>
          </w:p>
          <w:p w:rsidR="00DA11D1" w:rsidRPr="00DA11D1" w:rsidRDefault="00DA11D1" w:rsidP="00DA11D1">
            <w:pPr>
              <w:ind w:firstLineChars="1300" w:firstLine="3640"/>
              <w:jc w:val="left"/>
              <w:rPr>
                <w:rFonts w:ascii="宋体" w:hAnsi="宋体" w:cs="宋体"/>
                <w:color w:val="333333"/>
                <w:kern w:val="0"/>
                <w:sz w:val="28"/>
                <w:szCs w:val="28"/>
              </w:rPr>
            </w:pPr>
            <w:r w:rsidRPr="00DA11D1">
              <w:rPr>
                <w:rFonts w:ascii="宋体" w:hAnsi="宋体" w:cs="宋体" w:hint="eastAsia"/>
                <w:color w:val="333333"/>
                <w:kern w:val="0"/>
                <w:sz w:val="28"/>
                <w:szCs w:val="28"/>
              </w:rPr>
              <w:t>投标人（公章）：</w:t>
            </w:r>
          </w:p>
          <w:p w:rsidR="00DA11D1" w:rsidRPr="00DA11D1" w:rsidRDefault="00DA11D1" w:rsidP="00D40F48">
            <w:pPr>
              <w:jc w:val="left"/>
              <w:rPr>
                <w:rFonts w:ascii="宋体" w:hAnsi="宋体" w:cs="宋体"/>
                <w:color w:val="333333"/>
                <w:kern w:val="0"/>
                <w:sz w:val="28"/>
                <w:szCs w:val="28"/>
              </w:rPr>
            </w:pPr>
          </w:p>
          <w:p w:rsidR="00DA11D1" w:rsidRPr="00DA11D1" w:rsidRDefault="00DA11D1" w:rsidP="00D40F48">
            <w:pPr>
              <w:jc w:val="right"/>
              <w:rPr>
                <w:rFonts w:ascii="宋体" w:hAnsi="宋体" w:cs="宋体"/>
                <w:color w:val="333333"/>
                <w:kern w:val="0"/>
                <w:sz w:val="28"/>
                <w:szCs w:val="28"/>
              </w:rPr>
            </w:pPr>
            <w:r w:rsidRPr="00DA11D1">
              <w:rPr>
                <w:rFonts w:ascii="宋体" w:hAnsi="宋体" w:cs="宋体" w:hint="eastAsia"/>
                <w:color w:val="333333"/>
                <w:kern w:val="0"/>
                <w:sz w:val="28"/>
                <w:szCs w:val="28"/>
              </w:rPr>
              <w:t>法定代表人或其委托代理人（签字或盖章）：</w:t>
            </w:r>
          </w:p>
          <w:p w:rsidR="00DA11D1" w:rsidRPr="00DA11D1" w:rsidRDefault="00DA11D1" w:rsidP="00D40F48">
            <w:pPr>
              <w:jc w:val="right"/>
              <w:rPr>
                <w:rFonts w:ascii="宋体" w:hAnsi="宋体" w:cs="宋体"/>
                <w:color w:val="333333"/>
                <w:kern w:val="0"/>
                <w:sz w:val="28"/>
                <w:szCs w:val="28"/>
              </w:rPr>
            </w:pPr>
          </w:p>
          <w:p w:rsidR="00DA11D1" w:rsidRPr="00DA11D1" w:rsidRDefault="00DA11D1" w:rsidP="00D40F48">
            <w:pPr>
              <w:jc w:val="right"/>
              <w:rPr>
                <w:rFonts w:ascii="宋体" w:hAnsi="宋体" w:cs="宋体"/>
                <w:color w:val="333333"/>
                <w:kern w:val="0"/>
                <w:sz w:val="28"/>
                <w:szCs w:val="28"/>
              </w:rPr>
            </w:pPr>
          </w:p>
          <w:p w:rsidR="00DA11D1" w:rsidRPr="00DA11D1" w:rsidRDefault="00DA11D1" w:rsidP="00D40F48">
            <w:pPr>
              <w:jc w:val="right"/>
              <w:rPr>
                <w:rFonts w:ascii="宋体" w:hAnsi="宋体" w:cs="宋体"/>
                <w:color w:val="333333"/>
                <w:kern w:val="0"/>
                <w:sz w:val="28"/>
                <w:szCs w:val="28"/>
              </w:rPr>
            </w:pPr>
            <w:r w:rsidRPr="00DA11D1">
              <w:rPr>
                <w:rFonts w:ascii="宋体" w:hAnsi="宋体" w:cs="宋体" w:hint="eastAsia"/>
                <w:color w:val="333333"/>
                <w:kern w:val="0"/>
                <w:sz w:val="28"/>
                <w:szCs w:val="28"/>
              </w:rPr>
              <w:t>年     月     日</w:t>
            </w:r>
          </w:p>
        </w:tc>
      </w:tr>
    </w:tbl>
    <w:p w:rsidR="00DA11D1" w:rsidRDefault="00DA11D1" w:rsidP="00DA11D1">
      <w:pPr>
        <w:autoSpaceDE w:val="0"/>
        <w:autoSpaceDN w:val="0"/>
        <w:adjustRightInd w:val="0"/>
        <w:spacing w:line="360" w:lineRule="auto"/>
        <w:rPr>
          <w:rFonts w:ascii="宋体" w:hAnsi="宋体" w:cs="宋体"/>
          <w:color w:val="333333"/>
          <w:kern w:val="0"/>
          <w:sz w:val="32"/>
          <w:szCs w:val="32"/>
        </w:rPr>
      </w:pPr>
    </w:p>
    <w:p w:rsidR="00DA11D1" w:rsidRPr="00DA11D1" w:rsidRDefault="00DA11D1" w:rsidP="00DA11D1">
      <w:pPr>
        <w:spacing w:line="460" w:lineRule="exact"/>
        <w:jc w:val="left"/>
        <w:outlineLvl w:val="0"/>
        <w:rPr>
          <w:rFonts w:ascii="宋体" w:hAnsi="宋体" w:cs="宋体"/>
          <w:color w:val="333333"/>
          <w:kern w:val="0"/>
          <w:sz w:val="28"/>
          <w:szCs w:val="28"/>
        </w:rPr>
      </w:pPr>
      <w:r w:rsidRPr="00DA11D1">
        <w:rPr>
          <w:rFonts w:ascii="宋体" w:hAnsi="宋体" w:cs="宋体" w:hint="eastAsia"/>
          <w:color w:val="333333"/>
          <w:kern w:val="0"/>
          <w:sz w:val="28"/>
          <w:szCs w:val="28"/>
        </w:rPr>
        <w:t>以上报价内容包括：</w:t>
      </w:r>
      <w:r w:rsidRPr="00DA11D1">
        <w:rPr>
          <w:rFonts w:hint="eastAsia"/>
          <w:color w:val="000000"/>
          <w:sz w:val="28"/>
          <w:szCs w:val="28"/>
        </w:rPr>
        <w:t>报价一览表中报价为符合采购单位相关要求的项目总价（含税等</w:t>
      </w:r>
      <w:r w:rsidR="00CE061A">
        <w:rPr>
          <w:rFonts w:hint="eastAsia"/>
          <w:color w:val="000000"/>
          <w:sz w:val="28"/>
          <w:szCs w:val="28"/>
        </w:rPr>
        <w:t>服务方认为的一切</w:t>
      </w:r>
      <w:r w:rsidRPr="00DA11D1">
        <w:rPr>
          <w:rFonts w:hint="eastAsia"/>
          <w:color w:val="000000"/>
          <w:sz w:val="28"/>
          <w:szCs w:val="28"/>
        </w:rPr>
        <w:t>费用）。</w:t>
      </w:r>
    </w:p>
    <w:p w:rsidR="00DA11D1" w:rsidRDefault="00DA11D1" w:rsidP="00DA11D1">
      <w:pPr>
        <w:spacing w:line="460" w:lineRule="exact"/>
        <w:jc w:val="left"/>
        <w:outlineLvl w:val="0"/>
        <w:rPr>
          <w:rFonts w:ascii="宋体" w:hAnsi="宋体" w:cs="宋体"/>
          <w:color w:val="333333"/>
          <w:kern w:val="0"/>
          <w:sz w:val="32"/>
          <w:szCs w:val="32"/>
        </w:rPr>
      </w:pPr>
    </w:p>
    <w:p w:rsidR="00DA11D1" w:rsidRDefault="00DA11D1" w:rsidP="00D40F48">
      <w:pPr>
        <w:spacing w:line="460" w:lineRule="exact"/>
        <w:outlineLvl w:val="0"/>
        <w:rPr>
          <w:rFonts w:ascii="新宋体" w:eastAsia="新宋体" w:hAnsi="新宋体"/>
          <w:b/>
          <w:sz w:val="22"/>
          <w:szCs w:val="22"/>
        </w:rPr>
      </w:pPr>
    </w:p>
    <w:p w:rsidR="00DA11D1" w:rsidRDefault="00DA11D1" w:rsidP="00DA11D1">
      <w:pPr>
        <w:widowControl/>
        <w:jc w:val="left"/>
        <w:rPr>
          <w:rFonts w:ascii="新宋体" w:eastAsia="新宋体" w:hAnsi="新宋体"/>
          <w:b/>
          <w:sz w:val="22"/>
          <w:szCs w:val="22"/>
        </w:rPr>
      </w:pPr>
      <w:r>
        <w:rPr>
          <w:rFonts w:hint="eastAsia"/>
          <w:color w:val="333333"/>
        </w:rPr>
        <w:br w:type="page"/>
      </w:r>
      <w:r>
        <w:rPr>
          <w:rFonts w:ascii="新宋体" w:eastAsia="新宋体" w:hAnsi="新宋体" w:hint="eastAsia"/>
          <w:b/>
          <w:sz w:val="22"/>
          <w:szCs w:val="22"/>
        </w:rPr>
        <w:lastRenderedPageBreak/>
        <w:t>附件3</w:t>
      </w:r>
    </w:p>
    <w:p w:rsidR="00DA11D1" w:rsidRDefault="00DA11D1" w:rsidP="00DA11D1">
      <w:pPr>
        <w:spacing w:line="460" w:lineRule="exact"/>
        <w:ind w:left="1827" w:hangingChars="650" w:hanging="1827"/>
        <w:jc w:val="center"/>
        <w:outlineLvl w:val="0"/>
        <w:rPr>
          <w:rFonts w:ascii="新宋体" w:eastAsia="新宋体" w:hAnsi="新宋体"/>
          <w:b/>
          <w:sz w:val="28"/>
          <w:szCs w:val="28"/>
        </w:rPr>
      </w:pPr>
      <w:r>
        <w:rPr>
          <w:rFonts w:ascii="新宋体" w:eastAsia="新宋体" w:hAnsi="新宋体" w:hint="eastAsia"/>
          <w:b/>
          <w:sz w:val="28"/>
          <w:szCs w:val="28"/>
        </w:rPr>
        <w:t xml:space="preserve">  资格证明文件 </w:t>
      </w:r>
    </w:p>
    <w:p w:rsidR="00DA11D1" w:rsidRDefault="00DA11D1" w:rsidP="00DA11D1">
      <w:pPr>
        <w:spacing w:before="100" w:beforeAutospacing="1" w:after="100" w:afterAutospacing="1" w:line="500" w:lineRule="exact"/>
        <w:ind w:left="1436" w:hangingChars="650" w:hanging="1436"/>
        <w:jc w:val="center"/>
        <w:outlineLvl w:val="0"/>
        <w:rPr>
          <w:rFonts w:ascii="新宋体" w:eastAsia="新宋体" w:hAnsi="新宋体"/>
          <w:b/>
          <w:sz w:val="22"/>
          <w:szCs w:val="22"/>
        </w:rPr>
      </w:pPr>
      <w:r>
        <w:rPr>
          <w:rFonts w:ascii="新宋体" w:eastAsia="新宋体" w:hAnsi="新宋体" w:hint="eastAsia"/>
          <w:b/>
          <w:sz w:val="22"/>
          <w:szCs w:val="22"/>
        </w:rPr>
        <w:t>（1）法定代表人授权书</w:t>
      </w:r>
    </w:p>
    <w:p w:rsidR="00DA11D1" w:rsidRDefault="00DA11D1" w:rsidP="00DA11D1">
      <w:pPr>
        <w:spacing w:line="460" w:lineRule="exact"/>
        <w:jc w:val="left"/>
        <w:rPr>
          <w:rFonts w:ascii="新宋体" w:eastAsia="新宋体" w:hAnsi="新宋体"/>
          <w:sz w:val="22"/>
          <w:szCs w:val="22"/>
        </w:rPr>
      </w:pPr>
      <w:r>
        <w:rPr>
          <w:rFonts w:ascii="新宋体" w:eastAsia="新宋体" w:hAnsi="新宋体" w:hint="eastAsia"/>
          <w:sz w:val="22"/>
          <w:szCs w:val="22"/>
        </w:rPr>
        <w:t>温州</w:t>
      </w:r>
      <w:r w:rsidR="00CE061A">
        <w:rPr>
          <w:rFonts w:ascii="新宋体" w:eastAsia="新宋体" w:hAnsi="新宋体" w:hint="eastAsia"/>
          <w:sz w:val="22"/>
          <w:szCs w:val="22"/>
        </w:rPr>
        <w:t>医科大学附属眼视光医院</w:t>
      </w:r>
      <w:r>
        <w:rPr>
          <w:rFonts w:ascii="新宋体" w:eastAsia="新宋体" w:hAnsi="新宋体" w:hint="eastAsia"/>
          <w:sz w:val="22"/>
          <w:szCs w:val="22"/>
        </w:rPr>
        <w:t>：</w:t>
      </w:r>
    </w:p>
    <w:p w:rsidR="00DA11D1" w:rsidRDefault="00DA11D1" w:rsidP="00DA11D1">
      <w:pPr>
        <w:spacing w:line="460" w:lineRule="exact"/>
        <w:rPr>
          <w:rFonts w:ascii="新宋体" w:eastAsia="新宋体" w:hAnsi="新宋体"/>
          <w:sz w:val="22"/>
          <w:szCs w:val="22"/>
          <w:u w:val="single"/>
        </w:rPr>
      </w:pPr>
    </w:p>
    <w:p w:rsidR="00DA11D1" w:rsidRDefault="00DA11D1" w:rsidP="00DA11D1">
      <w:pPr>
        <w:spacing w:line="460" w:lineRule="exact"/>
        <w:ind w:firstLineChars="250" w:firstLine="550"/>
        <w:rPr>
          <w:rFonts w:ascii="新宋体" w:eastAsia="新宋体" w:hAnsi="新宋体"/>
          <w:sz w:val="22"/>
          <w:szCs w:val="22"/>
        </w:rPr>
      </w:pPr>
      <w:r>
        <w:rPr>
          <w:rFonts w:ascii="新宋体" w:eastAsia="新宋体" w:hAnsi="新宋体" w:hint="eastAsia"/>
          <w:sz w:val="22"/>
          <w:szCs w:val="22"/>
          <w:u w:val="single"/>
        </w:rPr>
        <w:t xml:space="preserve">                   </w:t>
      </w:r>
      <w:r>
        <w:rPr>
          <w:rFonts w:ascii="新宋体" w:eastAsia="新宋体" w:hAnsi="新宋体" w:hint="eastAsia"/>
          <w:sz w:val="22"/>
          <w:szCs w:val="22"/>
        </w:rPr>
        <w:t>（报价人全称）法定代表人</w:t>
      </w:r>
      <w:r>
        <w:rPr>
          <w:rFonts w:ascii="新宋体" w:eastAsia="新宋体" w:hAnsi="新宋体" w:hint="eastAsia"/>
          <w:sz w:val="22"/>
          <w:szCs w:val="22"/>
          <w:u w:val="single"/>
        </w:rPr>
        <w:t xml:space="preserve">               </w:t>
      </w:r>
      <w:r>
        <w:rPr>
          <w:rFonts w:ascii="新宋体" w:eastAsia="新宋体" w:hAnsi="新宋体" w:hint="eastAsia"/>
          <w:sz w:val="22"/>
          <w:szCs w:val="22"/>
        </w:rPr>
        <w:t>授权</w:t>
      </w:r>
      <w:r>
        <w:rPr>
          <w:rFonts w:ascii="新宋体" w:eastAsia="新宋体" w:hAnsi="新宋体" w:hint="eastAsia"/>
          <w:sz w:val="22"/>
          <w:szCs w:val="22"/>
          <w:u w:val="single"/>
        </w:rPr>
        <w:t xml:space="preserve">                </w:t>
      </w:r>
      <w:r>
        <w:rPr>
          <w:rFonts w:ascii="新宋体" w:eastAsia="新宋体" w:hAnsi="新宋体" w:hint="eastAsia"/>
          <w:sz w:val="22"/>
          <w:szCs w:val="22"/>
        </w:rPr>
        <w:t>（全权代表姓名）为全权代表，参加项目名称</w:t>
      </w:r>
      <w:r>
        <w:rPr>
          <w:rFonts w:ascii="新宋体" w:eastAsia="新宋体" w:hAnsi="新宋体" w:hint="eastAsia"/>
          <w:sz w:val="22"/>
          <w:szCs w:val="22"/>
          <w:u w:val="single"/>
        </w:rPr>
        <w:t xml:space="preserve">           </w:t>
      </w:r>
      <w:r>
        <w:rPr>
          <w:rFonts w:ascii="新宋体" w:eastAsia="新宋体" w:hAnsi="新宋体" w:hint="eastAsia"/>
          <w:sz w:val="22"/>
          <w:szCs w:val="22"/>
        </w:rPr>
        <w:t>的报价活动，全权代表我方处理采购活动中的一切事宜。</w:t>
      </w:r>
    </w:p>
    <w:p w:rsidR="00DA11D1" w:rsidRDefault="00DA11D1" w:rsidP="00DA11D1">
      <w:pPr>
        <w:spacing w:line="460" w:lineRule="exact"/>
        <w:ind w:firstLine="2955"/>
        <w:rPr>
          <w:rFonts w:ascii="新宋体" w:eastAsia="新宋体" w:hAnsi="新宋体"/>
          <w:sz w:val="22"/>
          <w:szCs w:val="22"/>
        </w:rPr>
      </w:pP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w:t>
      </w:r>
    </w:p>
    <w:p w:rsidR="00DA11D1" w:rsidRDefault="00DA11D1" w:rsidP="00DA11D1">
      <w:pPr>
        <w:spacing w:line="460" w:lineRule="exact"/>
        <w:ind w:firstLineChars="1855" w:firstLine="4081"/>
        <w:rPr>
          <w:rFonts w:ascii="新宋体" w:eastAsia="新宋体" w:hAnsi="新宋体"/>
          <w:sz w:val="22"/>
          <w:szCs w:val="22"/>
        </w:rPr>
      </w:pPr>
      <w:r>
        <w:rPr>
          <w:rFonts w:ascii="新宋体" w:eastAsia="新宋体" w:hAnsi="新宋体" w:hint="eastAsia"/>
          <w:sz w:val="22"/>
          <w:szCs w:val="22"/>
        </w:rPr>
        <w:t>法定代表人 (签字)：</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报价人全称（公章）：</w:t>
      </w:r>
    </w:p>
    <w:p w:rsidR="00DA11D1" w:rsidRDefault="00DA11D1" w:rsidP="00DA11D1">
      <w:pPr>
        <w:spacing w:line="460" w:lineRule="exact"/>
        <w:ind w:firstLine="2955"/>
        <w:rPr>
          <w:rFonts w:ascii="新宋体" w:eastAsia="新宋体" w:hAnsi="新宋体"/>
          <w:sz w:val="22"/>
          <w:szCs w:val="22"/>
        </w:rPr>
      </w:pPr>
      <w:r>
        <w:rPr>
          <w:rFonts w:ascii="新宋体" w:eastAsia="新宋体" w:hAnsi="新宋体" w:hint="eastAsia"/>
          <w:sz w:val="22"/>
          <w:szCs w:val="22"/>
        </w:rPr>
        <w:t xml:space="preserve">          日期：     年    月   日</w:t>
      </w: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rPr>
          <w:rFonts w:ascii="新宋体" w:eastAsia="新宋体" w:hAnsi="新宋体"/>
          <w:sz w:val="22"/>
          <w:szCs w:val="22"/>
        </w:rPr>
      </w:pPr>
      <w:r>
        <w:rPr>
          <w:rFonts w:ascii="新宋体" w:eastAsia="新宋体" w:hAnsi="新宋体" w:hint="eastAsia"/>
          <w:sz w:val="22"/>
          <w:szCs w:val="22"/>
        </w:rPr>
        <w:t>附：</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noProof/>
          <w:sz w:val="22"/>
          <w:szCs w:val="22"/>
        </w:rPr>
        <mc:AlternateContent>
          <mc:Choice Requires="wps">
            <w:drawing>
              <wp:anchor distT="0" distB="0" distL="114300" distR="114300" simplePos="0" relativeHeight="251659264" behindDoc="0" locked="0" layoutInCell="1" allowOverlap="1" wp14:anchorId="514A75EF" wp14:editId="309B27C5">
                <wp:simplePos x="0" y="0"/>
                <wp:positionH relativeFrom="column">
                  <wp:posOffset>2141220</wp:posOffset>
                </wp:positionH>
                <wp:positionV relativeFrom="paragraph">
                  <wp:posOffset>12700</wp:posOffset>
                </wp:positionV>
                <wp:extent cx="3400425" cy="2377440"/>
                <wp:effectExtent l="0" t="0" r="28575" b="2286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0425" cy="2377440"/>
                        </a:xfrm>
                        <a:prstGeom prst="rect">
                          <a:avLst/>
                        </a:prstGeom>
                        <a:solidFill>
                          <a:srgbClr val="FFFFFF"/>
                        </a:solidFill>
                        <a:ln w="9525" cmpd="sng">
                          <a:solidFill>
                            <a:srgbClr val="000000"/>
                          </a:solidFill>
                          <a:miter lim="800000"/>
                        </a:ln>
                      </wps:spPr>
                      <wps:txbx>
                        <w:txbxContent>
                          <w:p w:rsidR="00CE061A" w:rsidRDefault="00CE061A" w:rsidP="00DA11D1">
                            <w:r>
                              <w:rPr>
                                <w:rFonts w:ascii="新宋体" w:eastAsia="新宋体" w:hAnsi="新宋体" w:hint="eastAsia"/>
                                <w:sz w:val="22"/>
                                <w:szCs w:val="22"/>
                              </w:rPr>
                              <w:t xml:space="preserve">  身份证：</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168.6pt;margin-top:1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">
                <v:textbox>
                  <w:txbxContent>
                    <w:p w:rsidR="00CE061A" w:rsidRDefault="00CE061A" w:rsidP="00DA11D1">
                      <w:r>
                        <w:rPr>
                          <w:rFonts w:ascii="新宋体" w:eastAsia="新宋体" w:hAnsi="新宋体" w:hint="eastAsia"/>
                          <w:sz w:val="22"/>
                          <w:szCs w:val="22"/>
                        </w:rPr>
                        <w:t xml:space="preserve">  身份证：</w:t>
                      </w:r>
                    </w:p>
                  </w:txbxContent>
                </v:textbox>
              </v:shape>
            </w:pict>
          </mc:Fallback>
        </mc:AlternateContent>
      </w:r>
      <w:r>
        <w:rPr>
          <w:rFonts w:ascii="新宋体" w:eastAsia="新宋体" w:hAnsi="新宋体" w:hint="eastAsia"/>
          <w:sz w:val="22"/>
          <w:szCs w:val="22"/>
        </w:rPr>
        <w:t xml:space="preserve">授权代表姓名（签字）：                                 </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职务：</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详细通讯地址：</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手机：</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电话：</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传真：</w:t>
      </w:r>
    </w:p>
    <w:p w:rsidR="00DA11D1" w:rsidRDefault="00DA11D1" w:rsidP="00DA11D1">
      <w:pPr>
        <w:spacing w:line="460" w:lineRule="exact"/>
        <w:ind w:firstLineChars="100" w:firstLine="220"/>
        <w:rPr>
          <w:rFonts w:ascii="新宋体" w:eastAsia="新宋体" w:hAnsi="新宋体"/>
          <w:sz w:val="22"/>
          <w:szCs w:val="22"/>
        </w:rPr>
      </w:pPr>
      <w:r>
        <w:rPr>
          <w:rFonts w:ascii="新宋体" w:eastAsia="新宋体" w:hAnsi="新宋体" w:hint="eastAsia"/>
          <w:sz w:val="22"/>
          <w:szCs w:val="22"/>
        </w:rPr>
        <w:t>邮政编码:</w:t>
      </w:r>
    </w:p>
    <w:p w:rsidR="00DA11D1" w:rsidRDefault="00DA11D1" w:rsidP="00DA11D1">
      <w:pPr>
        <w:spacing w:line="380" w:lineRule="exact"/>
        <w:rPr>
          <w:rFonts w:ascii="新宋体" w:eastAsia="新宋体" w:hAnsi="新宋体"/>
          <w:sz w:val="22"/>
          <w:szCs w:val="22"/>
        </w:rPr>
      </w:pPr>
    </w:p>
    <w:p w:rsidR="00DA11D1" w:rsidRDefault="00DA11D1" w:rsidP="00DA11D1">
      <w:pPr>
        <w:spacing w:line="460" w:lineRule="exact"/>
        <w:jc w:val="center"/>
        <w:rPr>
          <w:rFonts w:ascii="新宋体" w:eastAsia="新宋体" w:hAnsi="新宋体"/>
          <w:b/>
          <w:bCs/>
          <w:sz w:val="28"/>
          <w:szCs w:val="28"/>
        </w:rPr>
      </w:pPr>
    </w:p>
    <w:p w:rsidR="00D40F48" w:rsidRDefault="00D40F48">
      <w:pPr>
        <w:widowControl/>
        <w:jc w:val="left"/>
      </w:pPr>
      <w:r>
        <w:br w:type="page"/>
      </w:r>
    </w:p>
    <w:p w:rsidR="00D40F48" w:rsidRPr="00D40F48" w:rsidRDefault="00D40F48" w:rsidP="00D40F48">
      <w:pPr>
        <w:spacing w:line="360" w:lineRule="auto"/>
        <w:ind w:firstLineChars="200" w:firstLine="883"/>
        <w:jc w:val="center"/>
        <w:rPr>
          <w:rFonts w:asciiTheme="majorEastAsia" w:eastAsiaTheme="majorEastAsia" w:hAnsiTheme="majorEastAsia" w:cs="仿宋"/>
          <w:b/>
          <w:bCs/>
          <w:sz w:val="44"/>
          <w:szCs w:val="44"/>
        </w:rPr>
      </w:pPr>
      <w:r w:rsidRPr="00D40F48">
        <w:rPr>
          <w:rFonts w:asciiTheme="majorEastAsia" w:eastAsiaTheme="majorEastAsia" w:hAnsiTheme="majorEastAsia" w:cs="仿宋" w:hint="eastAsia"/>
          <w:b/>
          <w:bCs/>
          <w:sz w:val="44"/>
          <w:szCs w:val="44"/>
        </w:rPr>
        <w:lastRenderedPageBreak/>
        <w:t>合</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同</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模</w:t>
      </w:r>
      <w:r>
        <w:rPr>
          <w:rFonts w:asciiTheme="majorEastAsia" w:eastAsiaTheme="majorEastAsia" w:hAnsiTheme="majorEastAsia" w:cs="仿宋" w:hint="eastAsia"/>
          <w:b/>
          <w:bCs/>
          <w:sz w:val="44"/>
          <w:szCs w:val="44"/>
        </w:rPr>
        <w:t xml:space="preserve"> </w:t>
      </w:r>
      <w:r w:rsidRPr="00D40F48">
        <w:rPr>
          <w:rFonts w:asciiTheme="majorEastAsia" w:eastAsiaTheme="majorEastAsia" w:hAnsiTheme="majorEastAsia" w:cs="仿宋" w:hint="eastAsia"/>
          <w:b/>
          <w:bCs/>
          <w:sz w:val="44"/>
          <w:szCs w:val="44"/>
        </w:rPr>
        <w:t>板</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Pr>
          <w:rFonts w:asciiTheme="minorEastAsia" w:eastAsiaTheme="minorEastAsia" w:hAnsiTheme="minorEastAsia" w:cs="仿宋" w:hint="eastAsia"/>
          <w:b/>
          <w:bCs/>
          <w:szCs w:val="21"/>
        </w:rPr>
        <w:t>采购方</w:t>
      </w:r>
      <w:r w:rsidRPr="008F1A50">
        <w:rPr>
          <w:rFonts w:asciiTheme="minorEastAsia" w:eastAsiaTheme="minorEastAsia" w:hAnsiTheme="minorEastAsia" w:cs="仿宋" w:hint="eastAsia"/>
          <w:b/>
          <w:bCs/>
          <w:szCs w:val="21"/>
        </w:rPr>
        <w:t>（以下简称“甲方”）：</w:t>
      </w:r>
      <w:r w:rsidRPr="008F1A50">
        <w:rPr>
          <w:rFonts w:asciiTheme="minorEastAsia" w:eastAsiaTheme="minorEastAsia" w:hAnsiTheme="minorEastAsia" w:cs="仿宋" w:hint="eastAsia"/>
          <w:b/>
          <w:bCs/>
          <w:szCs w:val="21"/>
          <w:u w:val="single"/>
        </w:rPr>
        <w:t>温州医科大学附属眼视光医院</w:t>
      </w:r>
    </w:p>
    <w:p w:rsidR="00D40F48" w:rsidRPr="008F1A50" w:rsidRDefault="00D40F48" w:rsidP="00D40F48">
      <w:pPr>
        <w:spacing w:line="360" w:lineRule="auto"/>
        <w:ind w:firstLineChars="200" w:firstLine="422"/>
        <w:rPr>
          <w:rFonts w:asciiTheme="minorEastAsia" w:eastAsiaTheme="minorEastAsia" w:hAnsiTheme="minorEastAsia" w:cs="仿宋"/>
          <w:b/>
          <w:bCs/>
          <w:szCs w:val="21"/>
          <w:u w:val="single"/>
        </w:rPr>
      </w:pPr>
      <w:r w:rsidRPr="008F1A50">
        <w:rPr>
          <w:rFonts w:asciiTheme="minorEastAsia" w:eastAsiaTheme="minorEastAsia" w:hAnsiTheme="minorEastAsia" w:cs="仿宋" w:hint="eastAsia"/>
          <w:b/>
          <w:bCs/>
          <w:szCs w:val="21"/>
        </w:rPr>
        <w:t>服务商（以下简称“乙方”）：</w:t>
      </w:r>
      <w:r>
        <w:rPr>
          <w:rFonts w:asciiTheme="minorEastAsia" w:eastAsiaTheme="minorEastAsia" w:hAnsiTheme="minorEastAsia" w:cs="仿宋" w:hint="eastAsia"/>
          <w:b/>
          <w:bCs/>
          <w:szCs w:val="21"/>
          <w:u w:val="single"/>
        </w:rPr>
        <w:t xml:space="preserve">                        </w:t>
      </w:r>
      <w:r w:rsidRPr="008F1A50">
        <w:rPr>
          <w:rFonts w:asciiTheme="minorEastAsia" w:eastAsiaTheme="minorEastAsia" w:hAnsiTheme="minorEastAsia" w:cs="仿宋" w:hint="eastAsia"/>
          <w:b/>
          <w:bCs/>
          <w:szCs w:val="21"/>
          <w:u w:val="single"/>
        </w:rPr>
        <w:t xml:space="preserve"> </w:t>
      </w:r>
    </w:p>
    <w:p w:rsidR="00D40F48" w:rsidRPr="008F1A50" w:rsidRDefault="00D40F48" w:rsidP="00D40F48">
      <w:pPr>
        <w:spacing w:after="120"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根据《中华人民共和国民法典》及其他有关法律、法规，遵循平等、自愿、公平和诚实信用的原则，经双方协商，同意就（</w:t>
      </w:r>
      <w:r w:rsidRPr="00D40F48">
        <w:rPr>
          <w:rFonts w:asciiTheme="minorEastAsia" w:eastAsiaTheme="minorEastAsia" w:hAnsiTheme="minorEastAsia" w:hint="eastAsia"/>
          <w:spacing w:val="-4"/>
          <w:szCs w:val="21"/>
        </w:rPr>
        <w:t>生活垃圾清运</w:t>
      </w:r>
      <w:r w:rsidRPr="008F1A50">
        <w:rPr>
          <w:rFonts w:asciiTheme="minorEastAsia" w:eastAsiaTheme="minorEastAsia" w:hAnsiTheme="minorEastAsia" w:hint="eastAsia"/>
          <w:spacing w:val="-4"/>
          <w:szCs w:val="21"/>
        </w:rPr>
        <w:t>）服务事项协商一致，订立本合同。</w:t>
      </w:r>
    </w:p>
    <w:p w:rsidR="00D40F48" w:rsidRPr="008F1A50" w:rsidRDefault="00D40F48" w:rsidP="00D40F48">
      <w:pPr>
        <w:pStyle w:val="a6"/>
        <w:tabs>
          <w:tab w:val="left" w:pos="880"/>
        </w:tabs>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第一条  </w:t>
      </w:r>
      <w:r w:rsidRPr="008F1A50">
        <w:rPr>
          <w:rFonts w:asciiTheme="minorEastAsia" w:eastAsiaTheme="minorEastAsia" w:hAnsiTheme="minorEastAsia" w:hint="eastAsia"/>
          <w:b/>
          <w:sz w:val="21"/>
          <w:szCs w:val="21"/>
        </w:rPr>
        <w:t>服务项目概况</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项目名称：</w:t>
      </w:r>
      <w:r w:rsidRPr="00D40F48">
        <w:rPr>
          <w:rFonts w:asciiTheme="minorEastAsia" w:eastAsiaTheme="minorEastAsia" w:hAnsiTheme="minorEastAsia" w:hint="eastAsia"/>
          <w:sz w:val="21"/>
          <w:szCs w:val="21"/>
          <w:u w:val="single"/>
        </w:rPr>
        <w:t xml:space="preserve">生活垃圾清运服务       </w:t>
      </w:r>
      <w:r>
        <w:rPr>
          <w:rFonts w:asciiTheme="minorEastAsia" w:eastAsiaTheme="minorEastAsia" w:hAnsiTheme="minorEastAsia" w:hint="eastAsia"/>
          <w:sz w:val="21"/>
          <w:szCs w:val="21"/>
          <w:u w:val="single"/>
        </w:rPr>
        <w:t xml:space="preserve"> </w:t>
      </w:r>
      <w:r w:rsidRPr="00D40F48">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8F1A50" w:rsidRDefault="00D40F48" w:rsidP="00D40F48">
      <w:pPr>
        <w:pStyle w:val="a6"/>
        <w:numPr>
          <w:ilvl w:val="2"/>
          <w:numId w:val="4"/>
        </w:numPr>
        <w:tabs>
          <w:tab w:val="left" w:pos="0"/>
        </w:tabs>
        <w:spacing w:line="360" w:lineRule="auto"/>
        <w:ind w:left="0" w:firstLine="426"/>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项目地点：</w:t>
      </w:r>
      <w:r w:rsidRPr="008F1A50">
        <w:rPr>
          <w:rFonts w:asciiTheme="minorEastAsia" w:eastAsiaTheme="minorEastAsia" w:hAnsiTheme="minorEastAsia" w:hint="eastAsia"/>
          <w:sz w:val="21"/>
          <w:szCs w:val="21"/>
          <w:u w:val="single"/>
        </w:rPr>
        <w:t>温州市鹿城区学院西路270号</w:t>
      </w:r>
      <w:r>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 xml:space="preserve"> </w:t>
      </w:r>
    </w:p>
    <w:p w:rsidR="00D40F48" w:rsidRPr="00A925B8" w:rsidRDefault="00D40F48" w:rsidP="00D40F48">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服务概</w:t>
      </w:r>
      <w:r>
        <w:rPr>
          <w:rFonts w:asciiTheme="minorEastAsia" w:eastAsiaTheme="minorEastAsia" w:hAnsiTheme="minorEastAsia" w:hint="eastAsia"/>
          <w:spacing w:val="-4"/>
          <w:szCs w:val="21"/>
        </w:rPr>
        <w:t>要</w:t>
      </w:r>
      <w:r w:rsidRPr="00A925B8">
        <w:rPr>
          <w:rFonts w:asciiTheme="minorEastAsia" w:eastAsiaTheme="minorEastAsia" w:hAnsiTheme="minorEastAsia" w:hint="eastAsia"/>
          <w:spacing w:val="-4"/>
          <w:szCs w:val="21"/>
        </w:rPr>
        <w:t>：</w:t>
      </w:r>
      <w:r w:rsidR="00FB13F2">
        <w:rPr>
          <w:rFonts w:asciiTheme="minorEastAsia" w:eastAsiaTheme="minorEastAsia" w:hAnsiTheme="minorEastAsia" w:hint="eastAsia"/>
          <w:spacing w:val="-4"/>
          <w:szCs w:val="21"/>
        </w:rPr>
        <w:t>按医院要求</w:t>
      </w:r>
      <w:r w:rsidR="00FB13F2" w:rsidRPr="009B4553">
        <w:rPr>
          <w:rFonts w:hint="eastAsia"/>
        </w:rPr>
        <w:t>及时对</w:t>
      </w:r>
      <w:r w:rsidR="00FB13F2">
        <w:rPr>
          <w:rFonts w:hint="eastAsia"/>
        </w:rPr>
        <w:t>甲方</w:t>
      </w:r>
      <w:r w:rsidR="00FB13F2" w:rsidRPr="009B4553">
        <w:rPr>
          <w:rFonts w:hint="eastAsia"/>
        </w:rPr>
        <w:t>所产生的日常生活垃圾清运至垃圾处理中转站。</w:t>
      </w:r>
      <w:r w:rsidR="00FB13F2" w:rsidRPr="00A925B8">
        <w:rPr>
          <w:rFonts w:asciiTheme="minorEastAsia" w:eastAsiaTheme="minorEastAsia" w:hAnsiTheme="minorEastAsia"/>
          <w:spacing w:val="-4"/>
          <w:szCs w:val="21"/>
        </w:rPr>
        <w:t xml:space="preserve"> </w:t>
      </w:r>
    </w:p>
    <w:p w:rsidR="00D40F48" w:rsidRPr="00A925B8" w:rsidRDefault="00D40F48" w:rsidP="00D40F48">
      <w:pPr>
        <w:pStyle w:val="a8"/>
        <w:numPr>
          <w:ilvl w:val="2"/>
          <w:numId w:val="4"/>
        </w:numPr>
        <w:tabs>
          <w:tab w:val="left" w:pos="0"/>
        </w:tabs>
        <w:spacing w:line="360" w:lineRule="auto"/>
        <w:ind w:left="0" w:firstLineChars="0" w:firstLine="426"/>
        <w:rPr>
          <w:rFonts w:asciiTheme="minorEastAsia" w:eastAsiaTheme="minorEastAsia" w:hAnsiTheme="minorEastAsia"/>
          <w:spacing w:val="-4"/>
          <w:szCs w:val="21"/>
        </w:rPr>
      </w:pPr>
      <w:r w:rsidRPr="00A925B8">
        <w:rPr>
          <w:rFonts w:asciiTheme="minorEastAsia" w:eastAsiaTheme="minorEastAsia" w:hAnsiTheme="minorEastAsia" w:hint="eastAsia"/>
          <w:spacing w:val="-4"/>
          <w:szCs w:val="21"/>
        </w:rPr>
        <w:t>服务期限：</w:t>
      </w:r>
      <w:r w:rsidRPr="00A925B8">
        <w:rPr>
          <w:rFonts w:asciiTheme="minorEastAsia" w:eastAsiaTheme="minorEastAsia" w:hAnsiTheme="minorEastAsia" w:hint="eastAsia"/>
          <w:szCs w:val="21"/>
        </w:rPr>
        <w:t>本次服务期1年。自</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日起至</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sidRPr="00A925B8">
        <w:rPr>
          <w:rFonts w:asciiTheme="minorEastAsia" w:eastAsiaTheme="minorEastAsia" w:hAnsiTheme="minorEastAsia" w:hint="eastAsia"/>
          <w:szCs w:val="21"/>
        </w:rPr>
        <w:t>日止。</w:t>
      </w:r>
      <w:r w:rsidRPr="00A925B8">
        <w:rPr>
          <w:rFonts w:asciiTheme="minorEastAsia" w:eastAsiaTheme="minorEastAsia" w:hAnsiTheme="minorEastAsia" w:hint="eastAsia"/>
          <w:spacing w:val="-4"/>
          <w:szCs w:val="21"/>
        </w:rPr>
        <w:t xml:space="preserve">               </w:t>
      </w:r>
    </w:p>
    <w:p w:rsidR="00D40F48"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第二条  </w:t>
      </w:r>
      <w:r w:rsidRPr="008F1A50">
        <w:rPr>
          <w:rFonts w:asciiTheme="minorEastAsia" w:eastAsiaTheme="minorEastAsia" w:hAnsiTheme="minorEastAsia" w:hint="eastAsia"/>
          <w:b/>
          <w:sz w:val="21"/>
          <w:szCs w:val="21"/>
        </w:rPr>
        <w:t>服务</w:t>
      </w:r>
      <w:r>
        <w:rPr>
          <w:rFonts w:asciiTheme="minorEastAsia" w:eastAsiaTheme="minorEastAsia" w:hAnsiTheme="minorEastAsia" w:hint="eastAsia"/>
          <w:b/>
          <w:sz w:val="21"/>
          <w:szCs w:val="21"/>
        </w:rPr>
        <w:t>内容</w:t>
      </w:r>
    </w:p>
    <w:p w:rsidR="00FB13F2" w:rsidRPr="002D4D60" w:rsidRDefault="00FB13F2" w:rsidP="00FB13F2">
      <w:pPr>
        <w:pStyle w:val="a8"/>
        <w:spacing w:line="360" w:lineRule="auto"/>
        <w:ind w:firstLineChars="202" w:firstLine="424"/>
        <w:jc w:val="left"/>
        <w:rPr>
          <w:rFonts w:ascii="宋体" w:hAnsi="宋体" w:cs="宋体"/>
          <w:kern w:val="0"/>
          <w:szCs w:val="21"/>
          <w:lang w:val="zh-CN" w:bidi="zh-CN"/>
        </w:rPr>
      </w:pPr>
      <w:r>
        <w:rPr>
          <w:rFonts w:ascii="宋体" w:hAnsi="宋体" w:cs="宋体" w:hint="eastAsia"/>
          <w:kern w:val="0"/>
          <w:szCs w:val="21"/>
          <w:lang w:val="zh-CN" w:bidi="zh-CN"/>
        </w:rPr>
        <w:t>1.</w:t>
      </w:r>
      <w:r w:rsidRPr="002D4D60">
        <w:rPr>
          <w:rFonts w:ascii="宋体" w:hAnsi="宋体" w:cs="宋体" w:hint="eastAsia"/>
          <w:kern w:val="0"/>
          <w:szCs w:val="21"/>
          <w:lang w:val="zh-CN" w:bidi="zh-CN"/>
        </w:rPr>
        <w:t>所有作业人员须遵守</w:t>
      </w:r>
      <w:r w:rsidR="004A4E21">
        <w:rPr>
          <w:rFonts w:ascii="宋体" w:hAnsi="宋体" w:cs="宋体" w:hint="eastAsia"/>
          <w:kern w:val="0"/>
          <w:szCs w:val="21"/>
          <w:lang w:val="zh-CN" w:bidi="zh-CN"/>
        </w:rPr>
        <w:t>甲方</w:t>
      </w:r>
      <w:r w:rsidRPr="002D4D60">
        <w:rPr>
          <w:rFonts w:ascii="宋体" w:hAnsi="宋体" w:cs="宋体" w:hint="eastAsia"/>
          <w:kern w:val="0"/>
          <w:szCs w:val="21"/>
          <w:lang w:val="zh-CN" w:bidi="zh-CN"/>
        </w:rPr>
        <w:t xml:space="preserve">的各种规章制度；           </w:t>
      </w:r>
    </w:p>
    <w:p w:rsidR="00FB13F2" w:rsidRPr="002D4D60" w:rsidRDefault="00FB13F2" w:rsidP="00FB13F2">
      <w:pPr>
        <w:pStyle w:val="a8"/>
        <w:tabs>
          <w:tab w:val="left" w:pos="180"/>
        </w:tabs>
        <w:spacing w:line="360" w:lineRule="auto"/>
        <w:ind w:firstLineChars="202" w:firstLine="424"/>
        <w:rPr>
          <w:rFonts w:ascii="宋体" w:hAnsi="宋体" w:cs="宋体"/>
          <w:kern w:val="0"/>
          <w:szCs w:val="21"/>
          <w:lang w:val="zh-CN" w:bidi="zh-CN"/>
        </w:rPr>
      </w:pPr>
      <w:r>
        <w:rPr>
          <w:rFonts w:ascii="宋体" w:hAnsi="宋体" w:cs="宋体" w:hint="eastAsia"/>
          <w:kern w:val="0"/>
          <w:szCs w:val="21"/>
          <w:lang w:val="zh-CN" w:bidi="zh-CN"/>
        </w:rPr>
        <w:t>2.</w:t>
      </w:r>
      <w:r w:rsidRPr="002D4D60">
        <w:rPr>
          <w:rFonts w:ascii="宋体" w:hAnsi="宋体" w:cs="宋体" w:hint="eastAsia"/>
          <w:kern w:val="0"/>
          <w:szCs w:val="21"/>
          <w:lang w:val="zh-CN" w:bidi="zh-CN"/>
        </w:rPr>
        <w:t xml:space="preserve">垃圾日产日清，当日17：30之前完成垃圾清理工作，不得隔日清理；                                                 </w:t>
      </w:r>
    </w:p>
    <w:p w:rsidR="00FB13F2" w:rsidRPr="004A4E21" w:rsidRDefault="00FB13F2" w:rsidP="004A4E21">
      <w:pPr>
        <w:pStyle w:val="a8"/>
        <w:tabs>
          <w:tab w:val="left" w:pos="180"/>
        </w:tabs>
        <w:spacing w:line="360" w:lineRule="auto"/>
        <w:ind w:firstLineChars="202" w:firstLine="424"/>
        <w:rPr>
          <w:rFonts w:ascii="宋体" w:hAnsi="宋体" w:cs="宋体"/>
          <w:kern w:val="0"/>
          <w:szCs w:val="21"/>
          <w:lang w:val="zh-CN" w:bidi="zh-CN"/>
        </w:rPr>
      </w:pPr>
      <w:r>
        <w:rPr>
          <w:rFonts w:ascii="宋体" w:hAnsi="宋体" w:cs="宋体" w:hint="eastAsia"/>
          <w:kern w:val="0"/>
          <w:szCs w:val="21"/>
          <w:lang w:val="zh-CN" w:bidi="zh-CN"/>
        </w:rPr>
        <w:t>3.</w:t>
      </w:r>
      <w:r w:rsidRPr="002D4D60">
        <w:rPr>
          <w:rFonts w:ascii="宋体" w:hAnsi="宋体" w:cs="宋体" w:hint="eastAsia"/>
          <w:kern w:val="0"/>
          <w:szCs w:val="21"/>
          <w:lang w:val="zh-CN" w:bidi="zh-CN"/>
        </w:rPr>
        <w:t>每天必须对垃圾房及周围区域进行冲洗、清理，不得有异味产生；</w:t>
      </w:r>
      <w:r w:rsidRPr="004A4E21">
        <w:rPr>
          <w:rFonts w:ascii="宋体" w:hAnsi="宋体" w:cs="宋体" w:hint="eastAsia"/>
          <w:kern w:val="0"/>
          <w:szCs w:val="21"/>
          <w:lang w:val="zh-CN" w:bidi="zh-CN"/>
        </w:rPr>
        <w:t xml:space="preserve">                     </w:t>
      </w:r>
    </w:p>
    <w:p w:rsidR="00FB13F2" w:rsidRPr="002D4D60" w:rsidRDefault="004A4E21" w:rsidP="00FB13F2">
      <w:pPr>
        <w:pStyle w:val="a8"/>
        <w:tabs>
          <w:tab w:val="left" w:pos="180"/>
        </w:tabs>
        <w:spacing w:line="360" w:lineRule="auto"/>
        <w:ind w:firstLineChars="202" w:firstLine="424"/>
        <w:rPr>
          <w:rFonts w:ascii="宋体" w:hAnsi="宋体" w:cs="宋体"/>
          <w:kern w:val="0"/>
          <w:szCs w:val="21"/>
          <w:lang w:val="zh-CN" w:bidi="zh-CN"/>
        </w:rPr>
      </w:pPr>
      <w:r>
        <w:rPr>
          <w:rFonts w:ascii="宋体" w:hAnsi="宋体" w:cs="宋体" w:hint="eastAsia"/>
          <w:kern w:val="0"/>
          <w:szCs w:val="21"/>
          <w:lang w:val="zh-CN" w:bidi="zh-CN"/>
        </w:rPr>
        <w:t>4</w:t>
      </w:r>
      <w:r w:rsidR="00FB13F2">
        <w:rPr>
          <w:rFonts w:ascii="宋体" w:hAnsi="宋体" w:cs="宋体" w:hint="eastAsia"/>
          <w:kern w:val="0"/>
          <w:szCs w:val="21"/>
          <w:lang w:val="zh-CN" w:bidi="zh-CN"/>
        </w:rPr>
        <w:t>.</w:t>
      </w:r>
      <w:r w:rsidR="00FB13F2" w:rsidRPr="002D4D60">
        <w:rPr>
          <w:rFonts w:ascii="宋体" w:hAnsi="宋体" w:cs="宋体" w:hint="eastAsia"/>
          <w:kern w:val="0"/>
          <w:szCs w:val="21"/>
          <w:lang w:val="zh-CN" w:bidi="zh-CN"/>
        </w:rPr>
        <w:t>生活垃圾清运，由学院西路270号运至垃圾中转站。</w:t>
      </w:r>
    </w:p>
    <w:p w:rsidR="00FB13F2" w:rsidRPr="00FB13F2" w:rsidRDefault="004A4E21" w:rsidP="00FB13F2">
      <w:pPr>
        <w:pStyle w:val="a8"/>
        <w:spacing w:line="360" w:lineRule="auto"/>
        <w:ind w:firstLineChars="202" w:firstLine="424"/>
        <w:jc w:val="left"/>
        <w:rPr>
          <w:rFonts w:ascii="宋体" w:hAnsi="宋体" w:cs="宋体"/>
          <w:kern w:val="0"/>
          <w:szCs w:val="21"/>
          <w:lang w:val="zh-CN" w:bidi="zh-CN"/>
        </w:rPr>
      </w:pPr>
      <w:r>
        <w:rPr>
          <w:rFonts w:ascii="宋体" w:hAnsi="宋体" w:cs="宋体" w:hint="eastAsia"/>
          <w:kern w:val="0"/>
          <w:szCs w:val="21"/>
          <w:lang w:val="zh-CN" w:bidi="zh-CN"/>
        </w:rPr>
        <w:t>5</w:t>
      </w:r>
      <w:r w:rsidR="00FB13F2">
        <w:rPr>
          <w:rFonts w:ascii="宋体" w:hAnsi="宋体" w:cs="宋体" w:hint="eastAsia"/>
          <w:kern w:val="0"/>
          <w:szCs w:val="21"/>
          <w:lang w:val="zh-CN" w:bidi="zh-CN"/>
        </w:rPr>
        <w:t>.</w:t>
      </w:r>
      <w:r w:rsidR="00FB13F2" w:rsidRPr="002D4D60">
        <w:rPr>
          <w:rFonts w:ascii="宋体" w:hAnsi="宋体" w:cs="宋体" w:hint="eastAsia"/>
          <w:kern w:val="0"/>
          <w:szCs w:val="21"/>
          <w:lang w:val="zh-CN" w:bidi="zh-CN"/>
        </w:rPr>
        <w:t>每天清运时间：至少4次，早上7:00～9:00，下午2:00～17：30。</w:t>
      </w:r>
    </w:p>
    <w:p w:rsidR="00D40F48" w:rsidRPr="00A925B8" w:rsidRDefault="00D40F48" w:rsidP="00D40F48">
      <w:pPr>
        <w:pStyle w:val="a6"/>
        <w:spacing w:line="360" w:lineRule="auto"/>
        <w:ind w:firstLine="0"/>
        <w:rPr>
          <w:rFonts w:asciiTheme="minorEastAsia" w:eastAsiaTheme="minorEastAsia" w:hAnsiTheme="minorEastAsia"/>
          <w:b/>
          <w:sz w:val="21"/>
          <w:szCs w:val="21"/>
        </w:rPr>
      </w:pPr>
      <w:r w:rsidRPr="00A925B8">
        <w:rPr>
          <w:rFonts w:asciiTheme="minorEastAsia" w:eastAsiaTheme="minorEastAsia" w:hAnsiTheme="minorEastAsia" w:hint="eastAsia"/>
          <w:b/>
          <w:sz w:val="21"/>
          <w:szCs w:val="21"/>
        </w:rPr>
        <w:t>第三条  服务质量标准</w:t>
      </w:r>
      <w:r w:rsidR="00CE061A">
        <w:rPr>
          <w:rFonts w:asciiTheme="minorEastAsia" w:eastAsiaTheme="minorEastAsia" w:hAnsiTheme="minorEastAsia" w:hint="eastAsia"/>
          <w:b/>
          <w:sz w:val="21"/>
          <w:szCs w:val="21"/>
        </w:rPr>
        <w:t>：</w:t>
      </w:r>
      <w:r w:rsidR="00CE061A" w:rsidRPr="002D5060">
        <w:rPr>
          <w:rFonts w:ascii="新宋体" w:eastAsia="新宋体" w:hAnsi="新宋体" w:cs="新宋体" w:hint="eastAsia"/>
          <w:bCs/>
          <w:color w:val="000000" w:themeColor="text1"/>
          <w:sz w:val="22"/>
        </w:rPr>
        <w:t>垃圾清运各项具体工作的质量标准和作业规范按相关规定及</w:t>
      </w:r>
      <w:r w:rsidR="00CE061A">
        <w:rPr>
          <w:rFonts w:ascii="新宋体" w:eastAsia="新宋体" w:hAnsi="新宋体" w:cs="新宋体" w:hint="eastAsia"/>
          <w:bCs/>
          <w:color w:val="000000" w:themeColor="text1"/>
          <w:sz w:val="22"/>
        </w:rPr>
        <w:t>采购</w:t>
      </w:r>
      <w:proofErr w:type="gramStart"/>
      <w:r w:rsidR="00CE061A">
        <w:rPr>
          <w:rFonts w:ascii="新宋体" w:eastAsia="新宋体" w:hAnsi="新宋体" w:cs="新宋体" w:hint="eastAsia"/>
          <w:bCs/>
          <w:color w:val="000000" w:themeColor="text1"/>
          <w:sz w:val="22"/>
        </w:rPr>
        <w:t>方</w:t>
      </w:r>
      <w:r w:rsidR="00CE061A" w:rsidRPr="002D5060">
        <w:rPr>
          <w:rFonts w:ascii="新宋体" w:eastAsia="新宋体" w:hAnsi="新宋体" w:cs="新宋体" w:hint="eastAsia"/>
          <w:bCs/>
          <w:color w:val="000000" w:themeColor="text1"/>
          <w:sz w:val="22"/>
        </w:rPr>
        <w:t>具体</w:t>
      </w:r>
      <w:proofErr w:type="gramEnd"/>
      <w:r w:rsidR="00CE061A" w:rsidRPr="002D5060">
        <w:rPr>
          <w:rFonts w:ascii="新宋体" w:eastAsia="新宋体" w:hAnsi="新宋体" w:cs="新宋体" w:hint="eastAsia"/>
          <w:bCs/>
          <w:color w:val="000000" w:themeColor="text1"/>
          <w:sz w:val="22"/>
        </w:rPr>
        <w:t>要求执行。</w:t>
      </w:r>
    </w:p>
    <w:p w:rsidR="00D40F48" w:rsidRPr="008F1A50" w:rsidRDefault="00D40F48" w:rsidP="00D40F48">
      <w:pPr>
        <w:pStyle w:val="a6"/>
        <w:spacing w:line="360" w:lineRule="auto"/>
        <w:ind w:firstLine="0"/>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第四条  </w:t>
      </w:r>
      <w:r w:rsidRPr="008F1A50">
        <w:rPr>
          <w:rFonts w:asciiTheme="minorEastAsia" w:eastAsiaTheme="minorEastAsia" w:hAnsiTheme="minorEastAsia" w:hint="eastAsia"/>
          <w:b/>
          <w:sz w:val="21"/>
          <w:szCs w:val="21"/>
        </w:rPr>
        <w:t>服务费用及支付：</w:t>
      </w:r>
    </w:p>
    <w:p w:rsidR="00D40F48" w:rsidRPr="008F1A50" w:rsidRDefault="00D40F48" w:rsidP="008B1A0D">
      <w:pPr>
        <w:pStyle w:val="a6"/>
        <w:numPr>
          <w:ilvl w:val="0"/>
          <w:numId w:val="1"/>
        </w:numPr>
        <w:spacing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合同价格：</w:t>
      </w:r>
      <w:r w:rsidRPr="008F1A50">
        <w:rPr>
          <w:rFonts w:asciiTheme="minorEastAsia" w:eastAsiaTheme="minorEastAsia" w:hAnsiTheme="minorEastAsia" w:hint="eastAsia"/>
          <w:sz w:val="21"/>
          <w:szCs w:val="21"/>
          <w:u w:val="single"/>
        </w:rPr>
        <w:t>人民币</w:t>
      </w:r>
      <w:r w:rsidR="00CD73C7">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u w:val="single"/>
        </w:rPr>
        <w:t>元</w:t>
      </w:r>
      <w:r w:rsidRPr="008F1A50">
        <w:rPr>
          <w:rFonts w:asciiTheme="minorEastAsia" w:eastAsiaTheme="minorEastAsia" w:hAnsiTheme="minorEastAsia" w:hint="eastAsia"/>
          <w:sz w:val="21"/>
          <w:szCs w:val="21"/>
        </w:rPr>
        <w:t>。 大写：</w:t>
      </w:r>
      <w:r w:rsidR="00CD73C7">
        <w:rPr>
          <w:rFonts w:asciiTheme="minorEastAsia" w:eastAsiaTheme="minorEastAsia" w:hAnsiTheme="minorEastAsia" w:hint="eastAsia"/>
          <w:sz w:val="21"/>
          <w:szCs w:val="21"/>
          <w:u w:val="single"/>
        </w:rPr>
        <w:t xml:space="preserve">                </w:t>
      </w:r>
      <w:r w:rsidRPr="008F1A50">
        <w:rPr>
          <w:rFonts w:asciiTheme="minorEastAsia" w:eastAsiaTheme="minorEastAsia" w:hAnsiTheme="minorEastAsia" w:hint="eastAsia"/>
          <w:sz w:val="21"/>
          <w:szCs w:val="21"/>
        </w:rPr>
        <w:t>。</w:t>
      </w:r>
    </w:p>
    <w:p w:rsidR="00D40F48" w:rsidRPr="008F1A50" w:rsidRDefault="00D40F48" w:rsidP="008B1A0D">
      <w:pPr>
        <w:pStyle w:val="a6"/>
        <w:numPr>
          <w:ilvl w:val="0"/>
          <w:numId w:val="1"/>
        </w:numPr>
        <w:spacing w:line="360" w:lineRule="auto"/>
        <w:ind w:left="0" w:firstLineChars="350" w:firstLine="707"/>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该合同价格已包括：在服务区域内提供服务所需的人工费（包括工人工资、奖金、节日加班费、劳保福利、高温补贴、餐费、社保、意外保险、工伤费、教育培训费、暂住费及处理一切伤亡事故等费用）、工人管理费、企业应缴税金和应得利润、应急等完成合同所需的一切本身和不可或缺的所有工作开支、政策性文件规定合同包含的所有风险、责任等各项全部费用并承担一切风险责任，实行费用总包干。</w:t>
      </w:r>
    </w:p>
    <w:p w:rsidR="00D40F48" w:rsidRPr="008F1A50" w:rsidRDefault="00D40F48" w:rsidP="008B1A0D">
      <w:pPr>
        <w:pStyle w:val="a6"/>
        <w:numPr>
          <w:ilvl w:val="0"/>
          <w:numId w:val="1"/>
        </w:numPr>
        <w:spacing w:after="120" w:line="360" w:lineRule="auto"/>
        <w:ind w:left="0" w:firstLine="709"/>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根据先提供服务后支付原则，按季度支付服务费（乙方需向甲方提供正式税务发票）。</w:t>
      </w:r>
    </w:p>
    <w:p w:rsidR="00D40F48" w:rsidRPr="008F1A50" w:rsidRDefault="00D40F48" w:rsidP="00D40F48">
      <w:pPr>
        <w:spacing w:line="360" w:lineRule="auto"/>
        <w:ind w:leftChars="1" w:left="475" w:hangingChars="233" w:hanging="473"/>
        <w:rPr>
          <w:rFonts w:asciiTheme="minorEastAsia" w:eastAsiaTheme="minorEastAsia" w:hAnsiTheme="minorEastAsia"/>
          <w:b/>
          <w:spacing w:val="-4"/>
          <w:szCs w:val="21"/>
        </w:rPr>
      </w:pPr>
      <w:r>
        <w:rPr>
          <w:rFonts w:asciiTheme="minorEastAsia" w:eastAsiaTheme="minorEastAsia" w:hAnsiTheme="minorEastAsia" w:hint="eastAsia"/>
          <w:b/>
          <w:spacing w:val="-4"/>
          <w:szCs w:val="21"/>
        </w:rPr>
        <w:t xml:space="preserve">第五条  </w:t>
      </w:r>
      <w:r w:rsidRPr="008F1A50">
        <w:rPr>
          <w:rFonts w:asciiTheme="minorEastAsia" w:eastAsiaTheme="minorEastAsia" w:hAnsiTheme="minorEastAsia" w:hint="eastAsia"/>
          <w:b/>
          <w:spacing w:val="-4"/>
          <w:szCs w:val="21"/>
        </w:rPr>
        <w:t>履约保证金</w:t>
      </w:r>
    </w:p>
    <w:p w:rsidR="00D40F48" w:rsidRPr="008F1A50" w:rsidRDefault="00D40F48" w:rsidP="00D40F48">
      <w:pPr>
        <w:pStyle w:val="a8"/>
        <w:numPr>
          <w:ilvl w:val="0"/>
          <w:numId w:val="3"/>
        </w:numPr>
        <w:spacing w:line="360" w:lineRule="auto"/>
        <w:ind w:left="0" w:firstLineChars="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乙方必须在签订合同前缴付履约保证金人民币</w:t>
      </w:r>
      <w:r w:rsidR="008B1A0D">
        <w:rPr>
          <w:rFonts w:asciiTheme="minorEastAsia" w:eastAsiaTheme="minorEastAsia" w:hAnsiTheme="minorEastAsia" w:hint="eastAsia"/>
          <w:spacing w:val="-4"/>
          <w:szCs w:val="21"/>
          <w:u w:val="single"/>
        </w:rPr>
        <w:t xml:space="preserve">  /   </w:t>
      </w:r>
      <w:r w:rsidRPr="008F1A50">
        <w:rPr>
          <w:rFonts w:asciiTheme="minorEastAsia" w:eastAsiaTheme="minorEastAsia" w:hAnsiTheme="minorEastAsia" w:hint="eastAsia"/>
          <w:spacing w:val="-4"/>
          <w:szCs w:val="21"/>
        </w:rPr>
        <w:t>元</w:t>
      </w:r>
      <w:bookmarkStart w:id="0" w:name="_GoBack"/>
      <w:bookmarkEnd w:id="0"/>
      <w:r w:rsidRPr="008F1A50">
        <w:rPr>
          <w:rFonts w:asciiTheme="minorEastAsia" w:eastAsiaTheme="minorEastAsia" w:hAnsiTheme="minorEastAsia" w:hint="eastAsia"/>
          <w:spacing w:val="-4"/>
          <w:szCs w:val="21"/>
        </w:rPr>
        <w:t xml:space="preserve">或银行出具的保函，以保证乙方遵守本合同的一切条款、条件和承诺，该保证金在甲方的规定存续期间不计息。 </w:t>
      </w:r>
    </w:p>
    <w:p w:rsidR="00D40F48" w:rsidRPr="008F1A50" w:rsidRDefault="00D40F48" w:rsidP="00D40F48">
      <w:pPr>
        <w:pStyle w:val="a6"/>
        <w:numPr>
          <w:ilvl w:val="0"/>
          <w:numId w:val="3"/>
        </w:numPr>
        <w:spacing w:after="120"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lastRenderedPageBreak/>
        <w:t>甲方有权从履约保证金中优先扣除乙方违约金以及因乙方行为造成的甲方经济损失。</w:t>
      </w:r>
    </w:p>
    <w:p w:rsidR="00D40F48" w:rsidRPr="008F1A50" w:rsidRDefault="00D40F48" w:rsidP="00D40F48">
      <w:pPr>
        <w:pStyle w:val="a8"/>
        <w:numPr>
          <w:ilvl w:val="0"/>
          <w:numId w:val="3"/>
        </w:numPr>
        <w:ind w:firstLineChars="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合同终止后乙方按约定退场30天内履约保证金或保函无息退还。</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第六条  </w:t>
      </w:r>
      <w:r w:rsidRPr="008F1A50">
        <w:rPr>
          <w:rFonts w:asciiTheme="minorEastAsia" w:eastAsiaTheme="minorEastAsia" w:hAnsiTheme="minorEastAsia" w:hint="eastAsia"/>
          <w:b/>
          <w:sz w:val="21"/>
          <w:szCs w:val="21"/>
        </w:rPr>
        <w:t>双方权利和义务</w:t>
      </w:r>
    </w:p>
    <w:p w:rsidR="008B1A0D" w:rsidRPr="008B1A0D" w:rsidRDefault="008B1A0D" w:rsidP="008B1A0D">
      <w:pPr>
        <w:pStyle w:val="a6"/>
        <w:numPr>
          <w:ilvl w:val="0"/>
          <w:numId w:val="2"/>
        </w:numPr>
        <w:spacing w:after="120" w:line="360" w:lineRule="auto"/>
        <w:ind w:left="709" w:firstLine="0"/>
        <w:rPr>
          <w:rFonts w:asciiTheme="minorEastAsia" w:eastAsiaTheme="minorEastAsia" w:hAnsiTheme="minorEastAsia"/>
          <w:sz w:val="21"/>
          <w:szCs w:val="21"/>
        </w:rPr>
      </w:pPr>
      <w:r w:rsidRPr="008B1A0D">
        <w:rPr>
          <w:rFonts w:asciiTheme="minorEastAsia" w:eastAsiaTheme="minorEastAsia" w:hAnsiTheme="minorEastAsia" w:hint="eastAsia"/>
          <w:sz w:val="21"/>
          <w:szCs w:val="21"/>
        </w:rPr>
        <w:t>甲方的权利和义务：</w:t>
      </w:r>
    </w:p>
    <w:p w:rsidR="008B1A0D" w:rsidRDefault="008B1A0D" w:rsidP="00B61DC0">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甲方在职权范围内保证乙方的正常经营不受干扰。</w:t>
      </w:r>
    </w:p>
    <w:p w:rsidR="00B61DC0" w:rsidRPr="00B61DC0" w:rsidRDefault="00B61DC0" w:rsidP="00B61DC0">
      <w:pPr>
        <w:pStyle w:val="a6"/>
        <w:numPr>
          <w:ilvl w:val="0"/>
          <w:numId w:val="6"/>
        </w:numPr>
        <w:spacing w:line="360" w:lineRule="auto"/>
        <w:rPr>
          <w:rFonts w:asciiTheme="minorEastAsia" w:eastAsiaTheme="minorEastAsia" w:hAnsiTheme="minorEastAsia"/>
          <w:sz w:val="21"/>
          <w:szCs w:val="21"/>
        </w:rPr>
      </w:pPr>
      <w:r w:rsidRPr="00B61DC0">
        <w:rPr>
          <w:rFonts w:asciiTheme="minorEastAsia" w:eastAsiaTheme="minorEastAsia" w:hAnsiTheme="minorEastAsia" w:hint="eastAsia"/>
          <w:sz w:val="21"/>
          <w:szCs w:val="21"/>
        </w:rPr>
        <w:t>甲方或其授权的人员对服务区域各项服务质量进行检查。</w:t>
      </w:r>
    </w:p>
    <w:p w:rsidR="008B1A0D" w:rsidRDefault="008B1A0D" w:rsidP="004A4E21">
      <w:pPr>
        <w:pStyle w:val="a6"/>
        <w:numPr>
          <w:ilvl w:val="0"/>
          <w:numId w:val="6"/>
        </w:numPr>
        <w:spacing w:line="360" w:lineRule="auto"/>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保证乙方服务所需的人员按规定正常进入服务区域内开展服务工作。</w:t>
      </w:r>
    </w:p>
    <w:p w:rsidR="004A4E21" w:rsidRPr="004A4E21" w:rsidRDefault="004A4E21" w:rsidP="004A4E21">
      <w:pPr>
        <w:pStyle w:val="a6"/>
        <w:numPr>
          <w:ilvl w:val="0"/>
          <w:numId w:val="6"/>
        </w:numPr>
        <w:spacing w:line="360" w:lineRule="auto"/>
        <w:ind w:left="0" w:firstLine="42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因第三者蓄意或过失，导致供应商及其工作人员、代理人在承包区域发生人身伤害或公司财产损失，采购方可协助维护其合法权益，但采购方不承担赔偿责任。</w:t>
      </w:r>
    </w:p>
    <w:p w:rsidR="008B1A0D" w:rsidRPr="008F1A50" w:rsidRDefault="004A4E21" w:rsidP="008B1A0D">
      <w:pPr>
        <w:pStyle w:val="a6"/>
        <w:spacing w:line="360" w:lineRule="auto"/>
        <w:ind w:firstLineChars="210" w:firstLine="424"/>
        <w:rPr>
          <w:rFonts w:asciiTheme="minorEastAsia" w:eastAsiaTheme="minorEastAsia" w:hAnsiTheme="minorEastAsia"/>
          <w:sz w:val="21"/>
          <w:szCs w:val="21"/>
        </w:rPr>
      </w:pPr>
      <w:r>
        <w:rPr>
          <w:rFonts w:asciiTheme="minorEastAsia" w:eastAsiaTheme="minorEastAsia" w:hAnsiTheme="minorEastAsia" w:hint="eastAsia"/>
          <w:sz w:val="21"/>
          <w:szCs w:val="21"/>
        </w:rPr>
        <w:t>5）</w:t>
      </w:r>
      <w:r w:rsidR="008B1A0D" w:rsidRPr="008F1A50">
        <w:rPr>
          <w:rFonts w:asciiTheme="minorEastAsia" w:eastAsiaTheme="minorEastAsia" w:hAnsiTheme="minorEastAsia" w:hint="eastAsia"/>
          <w:sz w:val="21"/>
          <w:szCs w:val="21"/>
        </w:rPr>
        <w:t xml:space="preserve"> 甲方委派的项目负责人为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，联系号码</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，项目负责人为履行本合同的权限为</w:t>
      </w:r>
      <w:r w:rsidR="009E4778">
        <w:rPr>
          <w:rFonts w:asciiTheme="minorEastAsia" w:eastAsiaTheme="minorEastAsia" w:hAnsiTheme="minorEastAsia" w:hint="eastAsia"/>
          <w:sz w:val="21"/>
          <w:szCs w:val="21"/>
          <w:u w:val="single"/>
        </w:rPr>
        <w:t xml:space="preserve">               </w:t>
      </w:r>
      <w:r w:rsidR="008B1A0D" w:rsidRPr="008F1A50">
        <w:rPr>
          <w:rFonts w:asciiTheme="minorEastAsia" w:eastAsiaTheme="minorEastAsia" w:hAnsiTheme="minorEastAsia" w:hint="eastAsia"/>
          <w:sz w:val="21"/>
          <w:szCs w:val="21"/>
        </w:rPr>
        <w:t>。</w:t>
      </w:r>
    </w:p>
    <w:p w:rsidR="00D40F48" w:rsidRPr="008F1A50" w:rsidRDefault="00D40F48" w:rsidP="00D40F48">
      <w:pPr>
        <w:pStyle w:val="a6"/>
        <w:numPr>
          <w:ilvl w:val="0"/>
          <w:numId w:val="2"/>
        </w:numPr>
        <w:spacing w:after="120" w:line="360" w:lineRule="auto"/>
        <w:ind w:left="709" w:firstLine="0"/>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乙方的权利和义务：</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1</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乙方的工作人员经相关专业考核合格后持证上岗，甲方有权进行审核。</w:t>
      </w:r>
    </w:p>
    <w:p w:rsidR="00D40F48" w:rsidRPr="008F1A50"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2</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乙方必须严格按照招标文件及合同约定提供服务，并根据甲方要求不断改进服务手段，自觉接受甲方相关部门的监督与检查。</w:t>
      </w:r>
    </w:p>
    <w:p w:rsidR="00D40F48" w:rsidRDefault="00B61DC0"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3</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在服务期内，乙方所有人员的人身安全由乙方全权负责，乙方工作人员索赔金额由乙方全部承担。</w:t>
      </w:r>
    </w:p>
    <w:p w:rsidR="004A4E21" w:rsidRPr="004A4E21" w:rsidRDefault="004A4E21" w:rsidP="004A4E21">
      <w:pPr>
        <w:pStyle w:val="a6"/>
        <w:spacing w:line="360" w:lineRule="auto"/>
        <w:ind w:firstLineChars="200" w:firstLine="404"/>
        <w:rPr>
          <w:rFonts w:asciiTheme="minorEastAsia" w:eastAsiaTheme="minorEastAsia" w:hAnsiTheme="minorEastAsia"/>
          <w:sz w:val="21"/>
          <w:szCs w:val="21"/>
        </w:rPr>
      </w:pPr>
      <w:r w:rsidRPr="004A4E21">
        <w:rPr>
          <w:rFonts w:asciiTheme="minorEastAsia" w:eastAsiaTheme="minorEastAsia" w:hAnsiTheme="minorEastAsia" w:hint="eastAsia"/>
          <w:sz w:val="21"/>
          <w:szCs w:val="21"/>
        </w:rPr>
        <w:t>4）如因乙方人员失误造成损失，由乙方承担经济责任；</w:t>
      </w:r>
    </w:p>
    <w:p w:rsidR="004A4E21" w:rsidRPr="008F1A50" w:rsidRDefault="004A4E21" w:rsidP="004A4E21">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5）乙方在服务期间要</w:t>
      </w:r>
      <w:r w:rsidRPr="004A4E21">
        <w:rPr>
          <w:rFonts w:asciiTheme="minorEastAsia" w:eastAsiaTheme="minorEastAsia" w:hAnsiTheme="minorEastAsia" w:hint="eastAsia"/>
          <w:sz w:val="21"/>
          <w:szCs w:val="21"/>
        </w:rPr>
        <w:t>爱护甲方建筑物及室内外设施；</w:t>
      </w:r>
    </w:p>
    <w:p w:rsidR="00D40F48" w:rsidRPr="008F1A50" w:rsidRDefault="004A4E21" w:rsidP="00D40F48">
      <w:pPr>
        <w:pStyle w:val="a6"/>
        <w:spacing w:line="360" w:lineRule="auto"/>
        <w:ind w:firstLineChars="200" w:firstLine="404"/>
        <w:rPr>
          <w:rFonts w:asciiTheme="minorEastAsia" w:eastAsiaTheme="minorEastAsia" w:hAnsiTheme="minorEastAsia"/>
          <w:color w:val="FF0000"/>
          <w:sz w:val="21"/>
          <w:szCs w:val="21"/>
        </w:rPr>
      </w:pPr>
      <w:r>
        <w:rPr>
          <w:rFonts w:asciiTheme="minorEastAsia" w:eastAsiaTheme="minorEastAsia" w:hAnsiTheme="minorEastAsia" w:hint="eastAsia"/>
          <w:sz w:val="21"/>
          <w:szCs w:val="21"/>
        </w:rPr>
        <w:t>6</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乙方服务人员应遵守甲方内部的一切行政管理、消防安全等规章制度。</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7</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遇突发事件或安全检查时，乙方必须配合有关部门执行任务，并指定专职人员协助工作，直至完成。</w:t>
      </w:r>
    </w:p>
    <w:p w:rsidR="00D40F48" w:rsidRPr="008F1A50" w:rsidRDefault="004A4E21" w:rsidP="00D40F48">
      <w:pPr>
        <w:pStyle w:val="a6"/>
        <w:spacing w:line="360" w:lineRule="auto"/>
        <w:ind w:firstLineChars="200" w:firstLine="404"/>
        <w:rPr>
          <w:rFonts w:asciiTheme="minorEastAsia" w:eastAsiaTheme="minorEastAsia" w:hAnsiTheme="minorEastAsia"/>
          <w:sz w:val="21"/>
          <w:szCs w:val="21"/>
        </w:rPr>
      </w:pPr>
      <w:r>
        <w:rPr>
          <w:rFonts w:asciiTheme="minorEastAsia" w:eastAsiaTheme="minorEastAsia" w:hAnsiTheme="minorEastAsia" w:hint="eastAsia"/>
          <w:sz w:val="21"/>
          <w:szCs w:val="21"/>
        </w:rPr>
        <w:t>8</w:t>
      </w:r>
      <w:r w:rsidR="00D40F48">
        <w:rPr>
          <w:rFonts w:asciiTheme="minorEastAsia" w:eastAsiaTheme="minorEastAsia" w:hAnsiTheme="minorEastAsia" w:hint="eastAsia"/>
          <w:sz w:val="21"/>
          <w:szCs w:val="21"/>
        </w:rPr>
        <w:t>）</w:t>
      </w:r>
      <w:r w:rsidR="00D40F48" w:rsidRPr="008F1A50">
        <w:rPr>
          <w:rFonts w:asciiTheme="minorEastAsia" w:eastAsiaTheme="minorEastAsia" w:hAnsiTheme="minorEastAsia" w:hint="eastAsia"/>
          <w:sz w:val="21"/>
          <w:szCs w:val="21"/>
        </w:rPr>
        <w:t>乙方委派的项目负责人为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，联系号码</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，项目负责人为履行本合同的权限为</w:t>
      </w:r>
      <w:r w:rsidR="00B514F9">
        <w:rPr>
          <w:rFonts w:asciiTheme="minorEastAsia" w:eastAsiaTheme="minorEastAsia" w:hAnsiTheme="minorEastAsia" w:hint="eastAsia"/>
          <w:sz w:val="21"/>
          <w:szCs w:val="21"/>
          <w:u w:val="single"/>
        </w:rPr>
        <w:t xml:space="preserve">                    </w:t>
      </w:r>
      <w:r w:rsidR="00D40F48" w:rsidRPr="008F1A50">
        <w:rPr>
          <w:rFonts w:asciiTheme="minorEastAsia" w:eastAsiaTheme="minorEastAsia" w:hAnsiTheme="minorEastAsia" w:hint="eastAsia"/>
          <w:sz w:val="21"/>
          <w:szCs w:val="21"/>
        </w:rPr>
        <w:t>。项目负责人不得随意变更，因特殊原因变更需经得甲方书面同意。</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第七条  </w:t>
      </w:r>
      <w:r w:rsidRPr="008F1A50">
        <w:rPr>
          <w:rFonts w:asciiTheme="minorEastAsia" w:eastAsiaTheme="minorEastAsia" w:hAnsiTheme="minorEastAsia" w:hint="eastAsia"/>
          <w:b/>
          <w:sz w:val="21"/>
          <w:szCs w:val="21"/>
        </w:rPr>
        <w:t>违约条款</w:t>
      </w:r>
    </w:p>
    <w:p w:rsidR="00D40F48" w:rsidRPr="008F1A50" w:rsidRDefault="00D40F48" w:rsidP="00D40F48">
      <w:pPr>
        <w:pStyle w:val="a6"/>
        <w:spacing w:line="360" w:lineRule="auto"/>
        <w:ind w:firstLine="426"/>
        <w:rPr>
          <w:rFonts w:asciiTheme="minorEastAsia" w:eastAsiaTheme="minorEastAsia" w:hAnsiTheme="minorEastAsia"/>
          <w:color w:val="000000"/>
          <w:sz w:val="21"/>
          <w:szCs w:val="21"/>
        </w:rPr>
      </w:pPr>
      <w:r w:rsidRPr="008F1A50">
        <w:rPr>
          <w:rFonts w:asciiTheme="minorEastAsia" w:eastAsiaTheme="minorEastAsia" w:hAnsiTheme="minorEastAsia" w:hint="eastAsia"/>
          <w:sz w:val="21"/>
          <w:szCs w:val="21"/>
        </w:rPr>
        <w:t>1.</w:t>
      </w:r>
      <w:r w:rsidRPr="008F1A50">
        <w:rPr>
          <w:rFonts w:asciiTheme="minorEastAsia" w:eastAsiaTheme="minorEastAsia" w:hAnsiTheme="minorEastAsia" w:hint="eastAsia"/>
          <w:color w:val="000000"/>
          <w:sz w:val="21"/>
          <w:szCs w:val="21"/>
        </w:rPr>
        <w:t>乙方违反本合同等的约定、未履行约定的服务事项或未达到约定的服务标准，甲方有权要求乙方限期整改，逾期未整改或整改后仍未达到甲方要求的，甲方有权单方解除合同、不予退还履约保证金且不承担任何违约责任。</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color w:val="000000"/>
          <w:szCs w:val="21"/>
        </w:rPr>
        <w:lastRenderedPageBreak/>
        <w:t>2</w:t>
      </w:r>
      <w:r w:rsidRPr="008F1A50">
        <w:rPr>
          <w:rFonts w:asciiTheme="minorEastAsia" w:eastAsiaTheme="minorEastAsia" w:hAnsiTheme="minorEastAsia" w:hint="eastAsia"/>
          <w:color w:val="000000"/>
          <w:szCs w:val="21"/>
        </w:rPr>
        <w:t>.非乙方责任，甲方如单方终止合同，甲方须向乙方支付</w:t>
      </w:r>
      <w:r w:rsidRPr="008F1A50">
        <w:rPr>
          <w:rFonts w:asciiTheme="minorEastAsia" w:eastAsiaTheme="minorEastAsia" w:hAnsiTheme="minorEastAsia" w:hint="eastAsia"/>
          <w:snapToGrid w:val="0"/>
          <w:color w:val="000000"/>
          <w:kern w:val="0"/>
          <w:szCs w:val="21"/>
        </w:rPr>
        <w:t>合同总价5%的</w:t>
      </w:r>
      <w:r w:rsidRPr="008F1A50">
        <w:rPr>
          <w:rFonts w:asciiTheme="minorEastAsia" w:eastAsiaTheme="minorEastAsia" w:hAnsiTheme="minorEastAsia" w:hint="eastAsia"/>
          <w:color w:val="000000"/>
          <w:szCs w:val="21"/>
        </w:rPr>
        <w:t>违约金，并赔偿因此给乙方造成的其它经济损失。非甲方责任，乙方如单方终止合同，乙方须向甲方支付</w:t>
      </w:r>
      <w:r w:rsidRPr="008F1A50">
        <w:rPr>
          <w:rFonts w:asciiTheme="minorEastAsia" w:eastAsiaTheme="minorEastAsia" w:hAnsiTheme="minorEastAsia" w:hint="eastAsia"/>
          <w:snapToGrid w:val="0"/>
          <w:color w:val="000000"/>
          <w:kern w:val="0"/>
          <w:szCs w:val="21"/>
        </w:rPr>
        <w:t>合同总价5%</w:t>
      </w:r>
      <w:r w:rsidRPr="008F1A50">
        <w:rPr>
          <w:rFonts w:asciiTheme="minorEastAsia" w:eastAsiaTheme="minorEastAsia" w:hAnsiTheme="minorEastAsia" w:hint="eastAsia"/>
          <w:color w:val="000000"/>
          <w:szCs w:val="21"/>
        </w:rPr>
        <w:t>的违约金，并赔偿因此给甲方造成的其它直接经济损失。</w:t>
      </w:r>
    </w:p>
    <w:p w:rsidR="00D40F48" w:rsidRPr="008F1A50" w:rsidRDefault="00D40F48" w:rsidP="00D40F48">
      <w:pPr>
        <w:pStyle w:val="a7"/>
        <w:spacing w:line="360" w:lineRule="auto"/>
        <w:jc w:val="left"/>
        <w:rPr>
          <w:rFonts w:asciiTheme="minorEastAsia" w:hAnsiTheme="minorEastAsia"/>
          <w:szCs w:val="21"/>
        </w:rPr>
      </w:pPr>
      <w:bookmarkStart w:id="1" w:name="_Toc422322547"/>
      <w:bookmarkStart w:id="2" w:name="_Toc419045121"/>
      <w:r>
        <w:rPr>
          <w:rFonts w:asciiTheme="minorEastAsia" w:hAnsiTheme="minorEastAsia" w:hint="eastAsia"/>
          <w:szCs w:val="21"/>
        </w:rPr>
        <w:t xml:space="preserve">第八条  </w:t>
      </w:r>
      <w:r w:rsidRPr="008F1A50">
        <w:rPr>
          <w:rFonts w:asciiTheme="minorEastAsia" w:hAnsiTheme="minorEastAsia" w:hint="eastAsia"/>
          <w:szCs w:val="21"/>
        </w:rPr>
        <w:t>争议解决</w:t>
      </w:r>
      <w:bookmarkEnd w:id="1"/>
      <w:bookmarkEnd w:id="2"/>
    </w:p>
    <w:p w:rsidR="00D40F48" w:rsidRPr="008F1A50" w:rsidRDefault="00D40F48" w:rsidP="00D40F48">
      <w:pPr>
        <w:spacing w:line="360" w:lineRule="auto"/>
        <w:ind w:firstLine="480"/>
        <w:rPr>
          <w:rFonts w:asciiTheme="minorEastAsia" w:eastAsiaTheme="minorEastAsia" w:hAnsiTheme="minorEastAsia"/>
          <w:szCs w:val="21"/>
        </w:rPr>
      </w:pPr>
      <w:r w:rsidRPr="008F1A50">
        <w:rPr>
          <w:rFonts w:asciiTheme="minorEastAsia" w:eastAsiaTheme="minorEastAsia" w:hAnsiTheme="minorEastAsia" w:hint="eastAsia"/>
          <w:szCs w:val="21"/>
        </w:rPr>
        <w:t>合同争议的最终解决方式为下列第</w:t>
      </w:r>
      <w:r w:rsidRPr="008F1A50">
        <w:rPr>
          <w:rFonts w:asciiTheme="minorEastAsia" w:eastAsiaTheme="minorEastAsia" w:hAnsiTheme="minorEastAsia"/>
          <w:szCs w:val="21"/>
          <w:u w:val="single"/>
        </w:rPr>
        <w:t xml:space="preserve">   2   </w:t>
      </w:r>
      <w:r w:rsidRPr="008F1A50">
        <w:rPr>
          <w:rFonts w:asciiTheme="minorEastAsia" w:eastAsiaTheme="minorEastAsia" w:hAnsiTheme="minorEastAsia" w:hint="eastAsia"/>
          <w:szCs w:val="21"/>
        </w:rPr>
        <w:t>种方式：</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1</w:t>
      </w:r>
      <w:r w:rsidRPr="008F1A50">
        <w:rPr>
          <w:rFonts w:asciiTheme="minorEastAsia" w:eastAsiaTheme="minorEastAsia" w:hAnsiTheme="minorEastAsia" w:hint="eastAsia"/>
          <w:szCs w:val="21"/>
        </w:rPr>
        <w:t>）提请</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 xml:space="preserve">/    </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仲裁委员会进行仲裁。</w:t>
      </w:r>
      <w:r w:rsidRPr="008F1A50">
        <w:rPr>
          <w:rFonts w:asciiTheme="minorEastAsia" w:eastAsiaTheme="minorEastAsia" w:hAnsiTheme="minorEastAsia"/>
          <w:szCs w:val="21"/>
        </w:rPr>
        <w:br/>
        <w:t xml:space="preserve">   </w:t>
      </w:r>
      <w:r w:rsidRPr="008F1A50">
        <w:rPr>
          <w:rFonts w:asciiTheme="minorEastAsia" w:eastAsiaTheme="minorEastAsia" w:hAnsiTheme="minorEastAsia" w:hint="eastAsia"/>
          <w:szCs w:val="21"/>
        </w:rPr>
        <w:t>（</w:t>
      </w:r>
      <w:r w:rsidRPr="008F1A50">
        <w:rPr>
          <w:rFonts w:asciiTheme="minorEastAsia" w:eastAsiaTheme="minorEastAsia" w:hAnsiTheme="minorEastAsia"/>
          <w:szCs w:val="21"/>
        </w:rPr>
        <w:t>2</w:t>
      </w:r>
      <w:r w:rsidRPr="008F1A50">
        <w:rPr>
          <w:rFonts w:asciiTheme="minorEastAsia" w:eastAsiaTheme="minorEastAsia" w:hAnsiTheme="minorEastAsia" w:hint="eastAsia"/>
          <w:szCs w:val="21"/>
        </w:rPr>
        <w:t>）向</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u w:val="single"/>
        </w:rPr>
        <w:t>甲方所在地方</w:t>
      </w:r>
      <w:r w:rsidRPr="008F1A50">
        <w:rPr>
          <w:rFonts w:asciiTheme="minorEastAsia" w:eastAsiaTheme="minorEastAsia" w:hAnsiTheme="minorEastAsia"/>
          <w:szCs w:val="21"/>
          <w:u w:val="single"/>
        </w:rPr>
        <w:t xml:space="preserve"> </w:t>
      </w:r>
      <w:r w:rsidRPr="008F1A50">
        <w:rPr>
          <w:rFonts w:asciiTheme="minorEastAsia" w:eastAsiaTheme="minorEastAsia" w:hAnsiTheme="minorEastAsia" w:hint="eastAsia"/>
          <w:szCs w:val="21"/>
        </w:rPr>
        <w:t>人民法院提起诉讼。</w:t>
      </w:r>
    </w:p>
    <w:p w:rsidR="00D40F48" w:rsidRPr="008F1A50" w:rsidRDefault="00D40F48" w:rsidP="00D40F48">
      <w:pPr>
        <w:spacing w:line="360" w:lineRule="auto"/>
        <w:rPr>
          <w:rFonts w:asciiTheme="minorEastAsia" w:eastAsiaTheme="minorEastAsia" w:hAnsiTheme="minorEastAsia"/>
          <w:b/>
          <w:color w:val="000000"/>
          <w:szCs w:val="21"/>
        </w:rPr>
      </w:pPr>
      <w:r>
        <w:rPr>
          <w:rFonts w:asciiTheme="minorEastAsia" w:eastAsiaTheme="minorEastAsia" w:hAnsiTheme="minorEastAsia" w:hint="eastAsia"/>
          <w:b/>
          <w:color w:val="000000"/>
          <w:szCs w:val="21"/>
        </w:rPr>
        <w:t xml:space="preserve">第九条  </w:t>
      </w:r>
      <w:r w:rsidRPr="008F1A50">
        <w:rPr>
          <w:rFonts w:asciiTheme="minorEastAsia" w:eastAsiaTheme="minorEastAsia" w:hAnsiTheme="minorEastAsia" w:hint="eastAsia"/>
          <w:b/>
          <w:color w:val="000000"/>
          <w:szCs w:val="21"/>
        </w:rPr>
        <w:t>合同的补充与中（终）止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1.乙方如要提前中止部分或全部合同，需提前三个月，征得甲方同意后，方可中止。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2.甲方如要提前中止部分或全部合同，需提前三个月，征得乙方同意后，方可中止。</w:t>
      </w:r>
    </w:p>
    <w:p w:rsidR="00D40F48" w:rsidRPr="008F1A50" w:rsidRDefault="00D40F48" w:rsidP="00D40F48">
      <w:pPr>
        <w:spacing w:line="360" w:lineRule="auto"/>
        <w:ind w:firstLineChars="196" w:firstLine="412"/>
        <w:rPr>
          <w:rFonts w:asciiTheme="minorEastAsia" w:eastAsiaTheme="minorEastAsia" w:hAnsiTheme="minorEastAsia"/>
          <w:color w:val="000000"/>
          <w:szCs w:val="21"/>
        </w:rPr>
      </w:pPr>
      <w:r w:rsidRPr="008F1A50">
        <w:rPr>
          <w:rFonts w:asciiTheme="minorEastAsia" w:eastAsiaTheme="minorEastAsia" w:hAnsiTheme="minorEastAsia" w:hint="eastAsia"/>
          <w:color w:val="000000"/>
          <w:szCs w:val="21"/>
        </w:rPr>
        <w:t>3.合同期内，如需修改或补充合同内容，经协商，双方应签署书面修改或补充协议，该协议将作为合同不可分割的一部分。</w:t>
      </w:r>
    </w:p>
    <w:p w:rsidR="00D40F48" w:rsidRPr="008F1A50" w:rsidRDefault="00D40F48" w:rsidP="00D40F48">
      <w:pPr>
        <w:pStyle w:val="a6"/>
        <w:spacing w:line="360" w:lineRule="auto"/>
        <w:ind w:left="422" w:hanging="422"/>
        <w:rPr>
          <w:rFonts w:asciiTheme="minorEastAsia" w:eastAsiaTheme="minorEastAsia" w:hAnsiTheme="minorEastAsia"/>
          <w:b/>
          <w:sz w:val="21"/>
          <w:szCs w:val="21"/>
        </w:rPr>
      </w:pPr>
      <w:r>
        <w:rPr>
          <w:rFonts w:asciiTheme="minorEastAsia" w:eastAsiaTheme="minorEastAsia" w:hAnsiTheme="minorEastAsia" w:hint="eastAsia"/>
          <w:b/>
          <w:sz w:val="21"/>
          <w:szCs w:val="21"/>
        </w:rPr>
        <w:t xml:space="preserve">第十条  </w:t>
      </w:r>
      <w:r w:rsidRPr="008F1A50">
        <w:rPr>
          <w:rFonts w:asciiTheme="minorEastAsia" w:eastAsiaTheme="minorEastAsia" w:hAnsiTheme="minorEastAsia" w:hint="eastAsia"/>
          <w:b/>
          <w:sz w:val="21"/>
          <w:szCs w:val="21"/>
        </w:rPr>
        <w:t>合同份数</w:t>
      </w:r>
    </w:p>
    <w:p w:rsidR="00D40F48" w:rsidRDefault="00D40F48" w:rsidP="00B61DC0">
      <w:pPr>
        <w:pStyle w:val="a6"/>
        <w:spacing w:line="360" w:lineRule="auto"/>
        <w:ind w:firstLineChars="179" w:firstLine="362"/>
        <w:rPr>
          <w:rFonts w:asciiTheme="minorEastAsia" w:eastAsiaTheme="minorEastAsia" w:hAnsiTheme="minorEastAsia"/>
          <w:sz w:val="21"/>
          <w:szCs w:val="21"/>
        </w:rPr>
      </w:pPr>
      <w:r w:rsidRPr="008F1A50">
        <w:rPr>
          <w:rFonts w:asciiTheme="minorEastAsia" w:eastAsiaTheme="minorEastAsia" w:hAnsiTheme="minorEastAsia" w:hint="eastAsia"/>
          <w:sz w:val="21"/>
          <w:szCs w:val="21"/>
        </w:rPr>
        <w:t>本合同一式肆份，甲乙双方各执贰份。</w:t>
      </w:r>
    </w:p>
    <w:p w:rsidR="00D40F48" w:rsidRPr="008F1A50" w:rsidRDefault="00D40F48" w:rsidP="00D40F48">
      <w:pPr>
        <w:pStyle w:val="a6"/>
        <w:spacing w:line="360" w:lineRule="auto"/>
        <w:ind w:firstLineChars="179" w:firstLine="362"/>
        <w:rPr>
          <w:rFonts w:asciiTheme="minorEastAsia" w:eastAsiaTheme="minorEastAsia" w:hAnsiTheme="minorEastAsia"/>
          <w:sz w:val="21"/>
          <w:szCs w:val="21"/>
        </w:rPr>
      </w:pP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甲方（盖章）：                       乙方（盖章）：</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法定代表人：                        法定代表人：</w:t>
      </w:r>
    </w:p>
    <w:p w:rsidR="00D40F48" w:rsidRPr="008F1A50" w:rsidRDefault="00D40F48" w:rsidP="00D40F48">
      <w:pPr>
        <w:pStyle w:val="c"/>
        <w:adjustRightInd/>
        <w:spacing w:line="480" w:lineRule="auto"/>
        <w:ind w:firstLineChars="200" w:firstLine="404"/>
        <w:rPr>
          <w:rFonts w:asciiTheme="minorEastAsia" w:hAnsiTheme="minorEastAsia"/>
          <w:spacing w:val="-4"/>
          <w:kern w:val="2"/>
          <w:sz w:val="21"/>
          <w:szCs w:val="21"/>
        </w:rPr>
      </w:pPr>
      <w:r w:rsidRPr="008F1A50">
        <w:rPr>
          <w:rFonts w:asciiTheme="minorEastAsia" w:hAnsiTheme="minorEastAsia" w:hint="eastAsia"/>
          <w:spacing w:val="-4"/>
          <w:kern w:val="2"/>
          <w:sz w:val="21"/>
          <w:szCs w:val="21"/>
        </w:rPr>
        <w:t>授权代理人：                        授权代理人：</w:t>
      </w:r>
    </w:p>
    <w:p w:rsidR="00D40F48" w:rsidRPr="008F1A50" w:rsidRDefault="00D40F48" w:rsidP="00D40F48">
      <w:pPr>
        <w:spacing w:line="360" w:lineRule="auto"/>
        <w:ind w:leftChars="203" w:left="472" w:hangingChars="23" w:hanging="46"/>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纳税人识别号：123303007743926187    纳税人识别号：</w:t>
      </w:r>
    </w:p>
    <w:p w:rsidR="00D40F48" w:rsidRPr="008F1A50" w:rsidRDefault="00D40F48" w:rsidP="00D40F48">
      <w:pPr>
        <w:spacing w:line="360" w:lineRule="auto"/>
        <w:ind w:leftChars="201" w:left="4664" w:hangingChars="2100" w:hanging="4242"/>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地址：温州市学院西路270号          地址：</w:t>
      </w:r>
      <w:r w:rsidR="00B514F9" w:rsidRPr="008F1A50">
        <w:rPr>
          <w:rFonts w:asciiTheme="minorEastAsia" w:eastAsiaTheme="minorEastAsia" w:hAnsiTheme="minorEastAsia"/>
          <w:spacing w:val="-4"/>
          <w:szCs w:val="21"/>
        </w:rPr>
        <w:t xml:space="preserve"> </w:t>
      </w:r>
    </w:p>
    <w:p w:rsidR="00D40F48" w:rsidRPr="008F1A50" w:rsidRDefault="00D40F48" w:rsidP="00D40F48">
      <w:pPr>
        <w:tabs>
          <w:tab w:val="left" w:pos="4536"/>
        </w:tabs>
        <w:spacing w:line="360" w:lineRule="auto"/>
        <w:ind w:firstLineChars="183" w:firstLine="370"/>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开户行：中国建设银行温州分行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开户行：</w:t>
      </w:r>
      <w:r w:rsidR="00B514F9" w:rsidRPr="008F1A50">
        <w:rPr>
          <w:rFonts w:asciiTheme="minorEastAsia" w:eastAsiaTheme="minorEastAsia" w:hAnsiTheme="minorEastAsia"/>
          <w:spacing w:val="-4"/>
          <w:szCs w:val="21"/>
        </w:rPr>
        <w:t xml:space="preserve"> </w:t>
      </w:r>
    </w:p>
    <w:p w:rsidR="00D40F48" w:rsidRPr="008F1A50" w:rsidRDefault="00D40F48" w:rsidP="00D40F48">
      <w:pPr>
        <w:spacing w:line="36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账号：33001623535059500077         </w:t>
      </w:r>
      <w:r>
        <w:rPr>
          <w:rFonts w:asciiTheme="minorEastAsia" w:eastAsiaTheme="minorEastAsia" w:hAnsiTheme="minorEastAsia" w:hint="eastAsia"/>
          <w:spacing w:val="-4"/>
          <w:szCs w:val="21"/>
        </w:rPr>
        <w:t xml:space="preserve"> </w:t>
      </w:r>
      <w:r w:rsidRPr="008F1A50">
        <w:rPr>
          <w:rFonts w:asciiTheme="minorEastAsia" w:eastAsiaTheme="minorEastAsia" w:hAnsiTheme="minorEastAsia" w:hint="eastAsia"/>
          <w:spacing w:val="-4"/>
          <w:szCs w:val="21"/>
        </w:rPr>
        <w:t>账号：</w:t>
      </w:r>
    </w:p>
    <w:p w:rsidR="00D40F48" w:rsidRPr="00B61DC0" w:rsidRDefault="00D40F48" w:rsidP="00B61DC0">
      <w:pPr>
        <w:spacing w:line="480" w:lineRule="auto"/>
        <w:ind w:firstLineChars="200" w:firstLine="404"/>
        <w:rPr>
          <w:rFonts w:asciiTheme="minorEastAsia" w:eastAsiaTheme="minorEastAsia" w:hAnsiTheme="minorEastAsia"/>
          <w:spacing w:val="-4"/>
          <w:szCs w:val="21"/>
        </w:rPr>
      </w:pPr>
      <w:r w:rsidRPr="008F1A50">
        <w:rPr>
          <w:rFonts w:asciiTheme="minorEastAsia" w:eastAsiaTheme="minorEastAsia" w:hAnsiTheme="minorEastAsia" w:hint="eastAsia"/>
          <w:spacing w:val="-4"/>
          <w:szCs w:val="21"/>
        </w:rPr>
        <w:t xml:space="preserve">日期：                             </w:t>
      </w:r>
      <w:r>
        <w:rPr>
          <w:rFonts w:asciiTheme="minorEastAsia" w:eastAsiaTheme="minorEastAsia" w:hAnsiTheme="minorEastAsia" w:hint="eastAsia"/>
          <w:spacing w:val="-4"/>
          <w:szCs w:val="21"/>
        </w:rPr>
        <w:t xml:space="preserve">  日期：</w:t>
      </w:r>
      <w:r>
        <w:rPr>
          <w:rFonts w:ascii="宋体" w:hAnsi="宋体"/>
          <w:spacing w:val="-4"/>
          <w:sz w:val="24"/>
        </w:rPr>
        <w:br w:type="page"/>
      </w:r>
    </w:p>
    <w:p w:rsidR="00D40F48" w:rsidRDefault="00D40F48" w:rsidP="00D40F48">
      <w:pPr>
        <w:jc w:val="center"/>
        <w:rPr>
          <w:rFonts w:ascii="Arial" w:hAnsi="Arial" w:cs="Arial"/>
          <w:b/>
          <w:bCs/>
          <w:sz w:val="44"/>
          <w:szCs w:val="48"/>
        </w:rPr>
      </w:pPr>
      <w:r>
        <w:rPr>
          <w:rFonts w:ascii="Arial" w:hAnsi="Arial" w:cs="Arial" w:hint="eastAsia"/>
          <w:b/>
          <w:bCs/>
          <w:sz w:val="44"/>
          <w:szCs w:val="48"/>
        </w:rPr>
        <w:lastRenderedPageBreak/>
        <w:t>外包服务安全协议</w:t>
      </w:r>
    </w:p>
    <w:p w:rsidR="00D40F48" w:rsidRPr="008F1A50"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发包方（甲方）：温州医科大学附属眼视光医院</w:t>
      </w:r>
    </w:p>
    <w:p w:rsidR="00B514F9" w:rsidRDefault="00D40F48" w:rsidP="00D40F48">
      <w:pPr>
        <w:spacing w:line="360" w:lineRule="auto"/>
        <w:ind w:left="422" w:firstLine="301"/>
        <w:rPr>
          <w:rFonts w:ascii="宋体" w:hAnsi="宋体"/>
          <w:b/>
          <w:spacing w:val="-4"/>
          <w:szCs w:val="21"/>
        </w:rPr>
      </w:pPr>
      <w:r w:rsidRPr="008F1A50">
        <w:rPr>
          <w:rFonts w:ascii="宋体" w:hAnsi="宋体" w:hint="eastAsia"/>
          <w:b/>
          <w:spacing w:val="-4"/>
          <w:szCs w:val="21"/>
        </w:rPr>
        <w:t>承包方（乙方）：</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服务项目：</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服务地点：</w:t>
      </w:r>
      <w:r w:rsidR="00B514F9" w:rsidRPr="008F1A50">
        <w:rPr>
          <w:rFonts w:ascii="宋体" w:hAnsi="宋体"/>
          <w:spacing w:val="-4"/>
          <w:szCs w:val="21"/>
        </w:rPr>
        <w:t xml:space="preserve"> </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为维护甲乙双方的合法权益，明确双方的安全管理职责、权利和义务，做好甲方的现场及安全管理工作，</w:t>
      </w:r>
      <w:proofErr w:type="gramStart"/>
      <w:r w:rsidRPr="008F1A50">
        <w:rPr>
          <w:rFonts w:ascii="宋体" w:hAnsi="宋体" w:hint="eastAsia"/>
          <w:spacing w:val="-4"/>
          <w:szCs w:val="21"/>
        </w:rPr>
        <w:t>现对外</w:t>
      </w:r>
      <w:proofErr w:type="gramEnd"/>
      <w:r w:rsidRPr="008F1A50">
        <w:rPr>
          <w:rFonts w:ascii="宋体" w:hAnsi="宋体" w:hint="eastAsia"/>
          <w:spacing w:val="-4"/>
          <w:szCs w:val="21"/>
        </w:rPr>
        <w:t>来施工单位（乙方）在甲方区域内进行建筑、安装、维修施工、外包清洗、搬迁等外包服务项目的安全进行管理，经甲乙双方共同协商，签订本协议：</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1、本协议依据《中华人民共和国安全生产法》、《中华人民共和国食品安全法》、《中华人民共和国食品卫生法》等相关法律要求制定。</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2、本协议作为外包服务合同的附件，与主合同具有相同的法律效力，与主合同同时生效，同时终止。</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3、乙方必须加强对现场工作人员的安全教育，提高现场工作人员的安全意识和安全技术水平。</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4、乙方随带的施工设备及用具，应符合国家和企业安全规程要求。特种作业人员必须持证操作。对有危险性的生产区域和工程项目作业，如可能引发火灾、爆破、触电、高空坠落、中毒、窒息、机械伤害、烧烫伤害等容易引起人员伤害和设备事故的作业场所及大型吊装作业，甲方应对乙方进行专门的技术交底，要求乙方对施工项目的风险进行控制，制定应急处置措施。</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5、乙方必须认真贯彻建筑安装工程的安全技术操作规程。在甲方区域内进行施工时，必须和甲方项目负责人保持密切联系，如需要动用甲方水、电、气和其他设备设施或进行危险作业（吊装、登高架设、锅炉压力容器等），必须与甲方确认后方可实施。未经甲方允许，乙方不得擅自使用和移动甲方设备设施，否则所发生的一切后果由乙方承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6、在高温、大风等不良气候条件下施工时，乙方应自备防高温、防风、防雨、防雷击等安全措施，确保安全施工。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7、甲方对乙方施工现场检查时提出的违章现象和不安全隐患，乙方必须立即整改，如出现危及人身的设备安全的紧急情况，甲方有权对乙方进行罚款处理或停止乙方施工。</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8、乙方保证派遣身体健康的工作人员，严格执行有关安全规定，明确指定现场安全负责人，切实采取并对所派遣的所有工作人员的安全负全面责任，工作过程中因乙方原因造</w:t>
      </w:r>
      <w:r w:rsidRPr="008F1A50">
        <w:rPr>
          <w:rFonts w:ascii="宋体" w:hAnsi="宋体" w:hint="eastAsia"/>
          <w:spacing w:val="-4"/>
          <w:szCs w:val="21"/>
        </w:rPr>
        <w:lastRenderedPageBreak/>
        <w:t>成的各种人身伤害、财产损失均由乙方承担，甲方不负任何责任。如乙方不履行本协议给甲方或任何第三方造成人身伤亡、财产损失等全部由乙方负责赔偿。</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9、由于甲、乙以外的第三方原因造成乙方人身、设备事故，甲方不承担责任。</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10、乙方严禁将承包工程层层转包。</w:t>
      </w: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11、本协议一式肆份，甲乙双方各执贰份，双方签字或盖章后生效。</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甲方（公章）：                           乙方（公章）：</w:t>
      </w:r>
    </w:p>
    <w:p w:rsidR="00D40F48" w:rsidRPr="008F1A50" w:rsidRDefault="00D40F48" w:rsidP="00D40F48">
      <w:pPr>
        <w:spacing w:line="360" w:lineRule="auto"/>
        <w:rPr>
          <w:rFonts w:ascii="宋体" w:hAnsi="宋体"/>
          <w:spacing w:val="-4"/>
          <w:szCs w:val="21"/>
        </w:rPr>
      </w:pPr>
    </w:p>
    <w:p w:rsidR="00D40F48" w:rsidRPr="008F1A50" w:rsidRDefault="00D40F48" w:rsidP="00D40F48">
      <w:pPr>
        <w:spacing w:line="360" w:lineRule="auto"/>
        <w:ind w:left="422" w:firstLine="301"/>
        <w:rPr>
          <w:rFonts w:ascii="宋体" w:hAnsi="宋体"/>
          <w:szCs w:val="21"/>
        </w:rPr>
      </w:pPr>
      <w:r w:rsidRPr="008F1A50">
        <w:rPr>
          <w:rFonts w:ascii="宋体" w:hAnsi="宋体" w:hint="eastAsia"/>
          <w:szCs w:val="21"/>
        </w:rPr>
        <w:t>法定代表人或授权代理人：</w:t>
      </w:r>
      <w:r>
        <w:rPr>
          <w:rFonts w:ascii="宋体" w:hAnsi="宋体" w:hint="eastAsia"/>
          <w:szCs w:val="21"/>
        </w:rPr>
        <w:t xml:space="preserve">             </w:t>
      </w:r>
      <w:r w:rsidRPr="008F1A50">
        <w:rPr>
          <w:rFonts w:ascii="宋体" w:hAnsi="宋体" w:hint="eastAsia"/>
          <w:szCs w:val="21"/>
        </w:rPr>
        <w:t>法定代表人或授权代理人：</w:t>
      </w:r>
    </w:p>
    <w:p w:rsidR="00D40F48" w:rsidRPr="008F1A50" w:rsidRDefault="00D40F48" w:rsidP="00D40F48">
      <w:pPr>
        <w:spacing w:line="360" w:lineRule="auto"/>
        <w:ind w:left="422" w:firstLine="301"/>
        <w:rPr>
          <w:rFonts w:ascii="宋体" w:hAnsi="宋体"/>
          <w:spacing w:val="-4"/>
          <w:szCs w:val="21"/>
        </w:rPr>
      </w:pPr>
    </w:p>
    <w:p w:rsidR="00D40F48" w:rsidRPr="008F1A50" w:rsidRDefault="00D40F48" w:rsidP="00D40F48">
      <w:pPr>
        <w:spacing w:line="360" w:lineRule="auto"/>
        <w:ind w:left="422" w:firstLine="301"/>
        <w:rPr>
          <w:rFonts w:ascii="宋体" w:hAnsi="宋体"/>
          <w:spacing w:val="-4"/>
          <w:szCs w:val="21"/>
        </w:rPr>
      </w:pPr>
      <w:r w:rsidRPr="008F1A50">
        <w:rPr>
          <w:rFonts w:ascii="宋体" w:hAnsi="宋体" w:hint="eastAsia"/>
          <w:spacing w:val="-4"/>
          <w:szCs w:val="21"/>
        </w:rPr>
        <w:t xml:space="preserve">日期： </w:t>
      </w:r>
    </w:p>
    <w:p w:rsidR="00D40F48" w:rsidRDefault="00D40F48" w:rsidP="00D40F48">
      <w:pPr>
        <w:spacing w:line="360" w:lineRule="auto"/>
        <w:ind w:left="422" w:firstLine="301"/>
        <w:jc w:val="center"/>
        <w:rPr>
          <w:rFonts w:ascii="黑体" w:eastAsia="黑体" w:hAnsi="新宋体"/>
          <w:spacing w:val="-4"/>
          <w:sz w:val="32"/>
          <w:szCs w:val="32"/>
        </w:rPr>
      </w:pPr>
      <w:r>
        <w:rPr>
          <w:rFonts w:ascii="宋体" w:hAnsi="宋体" w:hint="eastAsia"/>
          <w:spacing w:val="-4"/>
          <w:sz w:val="24"/>
        </w:rPr>
        <w:br w:type="page"/>
      </w:r>
      <w:r>
        <w:rPr>
          <w:rFonts w:ascii="黑体" w:eastAsia="黑体" w:hAnsi="新宋体" w:hint="eastAsia"/>
          <w:spacing w:val="-4"/>
          <w:sz w:val="32"/>
          <w:szCs w:val="32"/>
        </w:rPr>
        <w:lastRenderedPageBreak/>
        <w:t>廉洁协议书</w:t>
      </w:r>
    </w:p>
    <w:p w:rsidR="00D40F48" w:rsidRDefault="00D40F48" w:rsidP="00D40F48">
      <w:pPr>
        <w:jc w:val="center"/>
        <w:rPr>
          <w:rFonts w:ascii="新宋体" w:eastAsia="新宋体" w:hAnsi="新宋体"/>
          <w:szCs w:val="21"/>
        </w:rPr>
      </w:pPr>
      <w:r>
        <w:rPr>
          <w:rFonts w:ascii="新宋体" w:eastAsia="新宋体" w:hAnsi="新宋体" w:hint="eastAsia"/>
          <w:szCs w:val="21"/>
        </w:rPr>
        <w:t>——货物/服务购销合同附件</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甲方：</w:t>
      </w:r>
      <w:r w:rsidRPr="008F1A50">
        <w:rPr>
          <w:rFonts w:hint="eastAsia"/>
          <w:b/>
          <w:szCs w:val="21"/>
        </w:rPr>
        <w:t>温州医科大学附属眼视光医院</w:t>
      </w:r>
    </w:p>
    <w:p w:rsidR="00D40F48" w:rsidRPr="008F1A50" w:rsidRDefault="00D40F48" w:rsidP="00D40F48">
      <w:pPr>
        <w:spacing w:line="360" w:lineRule="auto"/>
        <w:ind w:firstLine="301"/>
        <w:rPr>
          <w:rFonts w:ascii="宋体" w:hAnsi="宋体"/>
          <w:b/>
          <w:spacing w:val="-4"/>
          <w:szCs w:val="21"/>
        </w:rPr>
      </w:pPr>
      <w:r w:rsidRPr="008F1A50">
        <w:rPr>
          <w:rFonts w:ascii="宋体" w:hAnsi="宋体" w:hint="eastAsia"/>
          <w:b/>
          <w:spacing w:val="-4"/>
          <w:szCs w:val="21"/>
        </w:rPr>
        <w:t>乙方：</w:t>
      </w:r>
      <w:r w:rsidR="00B514F9" w:rsidRPr="008F1A50">
        <w:rPr>
          <w:rFonts w:ascii="宋体" w:hAnsi="宋体"/>
          <w:b/>
          <w:spacing w:val="-4"/>
          <w:szCs w:val="21"/>
        </w:rPr>
        <w:t xml:space="preserve"> </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为加强货物/服务购销中廉政建设和行风建设，进一步规范货物/服务购销行为，抵制商业贿赂，预防职务犯罪，从源头上制止腐败现象和不正之风的产生，维护公正、公平，维护患者和甲乙双方的合法权益，甲方与乙方在签订货物/服务购销合同时，特签订廉洁协议书（购销合同附件）。</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第一条：甲乙双方的责任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甲乙双方都应认真遵守国家廉政从业法律、法规和规章制度，认真做好货物/服务购销工作。</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（一）甲方不准以任何借口向乙方索要现金、有价证券、开单费、回扣、提成等，不得擅自就采购项目进行私下商谈，不得透露有关招投标内控信息等商业秘密。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（二）甲方所购货物/服务必须实价开票、账务结票。甲方在货物/服务采购中不采用</w:t>
      </w:r>
      <w:proofErr w:type="gramStart"/>
      <w:r w:rsidRPr="008F1A50">
        <w:rPr>
          <w:rFonts w:ascii="宋体" w:hAnsi="宋体" w:hint="eastAsia"/>
          <w:spacing w:val="-4"/>
          <w:szCs w:val="21"/>
        </w:rPr>
        <w:t>折扣和账外</w:t>
      </w:r>
      <w:proofErr w:type="gramEnd"/>
      <w:r w:rsidRPr="008F1A50">
        <w:rPr>
          <w:rFonts w:ascii="宋体" w:hAnsi="宋体" w:hint="eastAsia"/>
          <w:spacing w:val="-4"/>
          <w:szCs w:val="21"/>
        </w:rPr>
        <w:t>账等方式向经销单位获取不正当费用，但乙方必须根据市场情况以</w:t>
      </w:r>
      <w:proofErr w:type="gramStart"/>
      <w:r w:rsidRPr="008F1A50">
        <w:rPr>
          <w:rFonts w:ascii="宋体" w:hAnsi="宋体" w:hint="eastAsia"/>
          <w:spacing w:val="-4"/>
          <w:szCs w:val="21"/>
        </w:rPr>
        <w:t>最</w:t>
      </w:r>
      <w:proofErr w:type="gramEnd"/>
      <w:r w:rsidRPr="008F1A50">
        <w:rPr>
          <w:rFonts w:ascii="宋体" w:hAnsi="宋体" w:hint="eastAsia"/>
          <w:spacing w:val="-4"/>
          <w:szCs w:val="21"/>
        </w:rPr>
        <w:t>优惠价向甲方提供有关用品。</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二、乙方的责任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（一）乙方提供给甲方的货物/服务必须符合国家质量标准，及时配送，如发现质量不符合规定要求者，将立即停用，扣发该货款，并追究有关责任。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（二）进入甲方的乙方货物/服务一律由甲方相关部门统一管理，统一采供。乙方不得到</w:t>
      </w:r>
      <w:proofErr w:type="gramStart"/>
      <w:r>
        <w:rPr>
          <w:rFonts w:ascii="宋体" w:hAnsi="宋体" w:hint="eastAsia"/>
          <w:spacing w:val="-4"/>
          <w:szCs w:val="21"/>
        </w:rPr>
        <w:t>甲方</w:t>
      </w:r>
      <w:r w:rsidRPr="008F1A50">
        <w:rPr>
          <w:rFonts w:ascii="宋体" w:hAnsi="宋体" w:hint="eastAsia"/>
          <w:spacing w:val="-4"/>
          <w:szCs w:val="21"/>
        </w:rPr>
        <w:t>员</w:t>
      </w:r>
      <w:proofErr w:type="gramEnd"/>
      <w:r w:rsidRPr="008F1A50">
        <w:rPr>
          <w:rFonts w:ascii="宋体" w:hAnsi="宋体" w:hint="eastAsia"/>
          <w:spacing w:val="-4"/>
          <w:szCs w:val="21"/>
        </w:rPr>
        <w:t>等相关人员的家中洽谈业务，不得到科室等私下向使用人员等相关人员进行任何形式的促销活动，不得以任何形式给使用人员等相关人员进行任何形式的促销活动。</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（三）乙方不得擅自到科室推销货物/服务，乙方的新货物/服务如需宣传推广工作，可通过公司相关职能部门统一公开组织，不准乙方及其代表在科室进行其货物/服务宣传和促销活动，干扰正常工作秩序。</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第二条：对责任人的处理：</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一、甲方工作人员如违反本合同，利用职务之便开方提成，利用职权向乙方索要红包、礼金、回扣等行为的，乙方须向甲方纪检监察部门反映，一经查实，甲方将依法依规严肃处理，并严格为举报者保密。情节严重者，依照有关规定给予党纪、政纪处分或组织处理；构成犯罪的，移交有关部门依法追究刑事责任。</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lastRenderedPageBreak/>
        <w:t>二、乙方工作人员有违反本协议的，一经查实，甲方将立即停止与乙方的一切业务往来，并列入本院商业贿赂“黑名单”；对列入“黑名单”的生产经营企业，公司3年之内将不再与其签订任何购销合同。按照管理权限上报追究责任；凡因货物/服务质量问题造成甲方及患者利益受损的，乙方负全部责任并赔偿甲方及患者全部经济损失及承担相应民事责任，甲方中止与乙方的业务关系，情节严重者，甲方有权向司法机关移交。</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第三条：本协议与合同同样具有法律效力，经双方签署后立即生效。</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第四条：本协议的有效期为双方签署之日起至乙方货物/服务完全退出甲方使用周期为止。</w:t>
      </w:r>
    </w:p>
    <w:p w:rsidR="00D40F48" w:rsidRPr="008F1A50" w:rsidRDefault="00D40F48" w:rsidP="00D40F48">
      <w:pPr>
        <w:spacing w:line="360" w:lineRule="auto"/>
        <w:ind w:firstLine="301"/>
        <w:rPr>
          <w:rFonts w:ascii="宋体" w:hAnsi="宋体"/>
          <w:spacing w:val="-4"/>
          <w:szCs w:val="21"/>
        </w:rPr>
      </w:pPr>
      <w:r w:rsidRPr="008F1A50">
        <w:rPr>
          <w:rFonts w:ascii="宋体" w:hAnsi="宋体" w:hint="eastAsia"/>
          <w:spacing w:val="-4"/>
          <w:szCs w:val="21"/>
        </w:rPr>
        <w:t>第五条：本责任书一式肆份，甲方贰份、乙方贰份。</w:t>
      </w:r>
    </w:p>
    <w:p w:rsidR="00D40F48" w:rsidRPr="008F1A50" w:rsidRDefault="00D40F48" w:rsidP="00D40F48">
      <w:pPr>
        <w:spacing w:line="360" w:lineRule="auto"/>
        <w:ind w:firstLine="301"/>
        <w:rPr>
          <w:rFonts w:ascii="宋体" w:hAnsi="宋体"/>
          <w:spacing w:val="-4"/>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甲方（公章）：</w:t>
      </w:r>
      <w:r w:rsidRPr="008F1A50">
        <w:rPr>
          <w:rFonts w:hint="eastAsia"/>
          <w:szCs w:val="21"/>
        </w:rPr>
        <w:t xml:space="preserve">                          </w:t>
      </w:r>
      <w:r w:rsidRPr="008F1A50">
        <w:rPr>
          <w:szCs w:val="21"/>
        </w:rPr>
        <w:t>乙方（公章）</w:t>
      </w:r>
      <w:r w:rsidRPr="008F1A50">
        <w:rPr>
          <w:rFonts w:hint="eastAsia"/>
          <w:szCs w:val="21"/>
        </w:rPr>
        <w:t>：</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rFonts w:ascii="宋体" w:hAnsi="宋体" w:hint="eastAsia"/>
          <w:szCs w:val="21"/>
        </w:rPr>
        <w:t>法定代表人或授权代理人：               法定代表人或授权代理人：</w:t>
      </w:r>
    </w:p>
    <w:p w:rsidR="00D40F48" w:rsidRPr="008F1A50" w:rsidRDefault="00D40F48" w:rsidP="00D40F48">
      <w:pPr>
        <w:widowControl/>
        <w:spacing w:beforeLines="50" w:before="156" w:afterLines="50" w:after="156" w:line="276" w:lineRule="auto"/>
        <w:ind w:firstLine="284"/>
        <w:jc w:val="left"/>
        <w:rPr>
          <w:szCs w:val="21"/>
        </w:rPr>
      </w:pPr>
    </w:p>
    <w:p w:rsidR="00D40F48" w:rsidRPr="008F1A50" w:rsidRDefault="00D40F48" w:rsidP="00D40F48">
      <w:pPr>
        <w:widowControl/>
        <w:spacing w:beforeLines="50" w:before="156" w:afterLines="50" w:after="156" w:line="276" w:lineRule="auto"/>
        <w:ind w:firstLine="284"/>
        <w:jc w:val="left"/>
        <w:rPr>
          <w:szCs w:val="21"/>
        </w:rPr>
      </w:pPr>
      <w:r w:rsidRPr="008F1A50">
        <w:rPr>
          <w:szCs w:val="21"/>
        </w:rPr>
        <w:t>日期：</w:t>
      </w:r>
      <w:r w:rsidRPr="008F1A50">
        <w:rPr>
          <w:rFonts w:hint="eastAsia"/>
          <w:szCs w:val="21"/>
        </w:rPr>
        <w:t xml:space="preserve">                                     </w:t>
      </w:r>
    </w:p>
    <w:p w:rsidR="00D40F48" w:rsidRPr="006A0F84" w:rsidRDefault="00D40F48" w:rsidP="00D40F48">
      <w:pPr>
        <w:spacing w:line="360" w:lineRule="auto"/>
        <w:ind w:firstLine="301"/>
      </w:pPr>
    </w:p>
    <w:p w:rsidR="000643C5" w:rsidRPr="00DA11D1" w:rsidRDefault="000643C5"/>
    <w:sectPr w:rsidR="000643C5" w:rsidRPr="00DA11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ECF" w:rsidRDefault="00594ECF" w:rsidP="00DA11D1">
      <w:r>
        <w:separator/>
      </w:r>
    </w:p>
  </w:endnote>
  <w:endnote w:type="continuationSeparator" w:id="0">
    <w:p w:rsidR="00594ECF" w:rsidRDefault="00594ECF" w:rsidP="00DA1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variable"/>
    <w:sig w:usb0="800002BF" w:usb1="38CF7CFA" w:usb2="00000016" w:usb3="00000000" w:csb0="00040001" w:csb1="00000000"/>
  </w:font>
  <w:font w:name="新宋体">
    <w:panose1 w:val="02010609030101010101"/>
    <w:charset w:val="86"/>
    <w:family w:val="modern"/>
    <w:pitch w:val="fixed"/>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ECF" w:rsidRDefault="00594ECF" w:rsidP="00DA11D1">
      <w:r>
        <w:separator/>
      </w:r>
    </w:p>
  </w:footnote>
  <w:footnote w:type="continuationSeparator" w:id="0">
    <w:p w:rsidR="00594ECF" w:rsidRDefault="00594ECF" w:rsidP="00DA11D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17C50"/>
    <w:multiLevelType w:val="multilevel"/>
    <w:tmpl w:val="4B6C0328"/>
    <w:lvl w:ilvl="0">
      <w:start w:val="1"/>
      <w:numFmt w:val="decimal"/>
      <w:suff w:val="space"/>
      <w:lvlText w:val="%1."/>
      <w:lvlJc w:val="right"/>
      <w:pPr>
        <w:ind w:left="7792" w:hanging="420"/>
      </w:pPr>
      <w:rPr>
        <w:rFonts w:hint="eastAsia"/>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1">
    <w:nsid w:val="0EFD3144"/>
    <w:multiLevelType w:val="hybridMultilevel"/>
    <w:tmpl w:val="CBF8A908"/>
    <w:lvl w:ilvl="0" w:tplc="3FE6C59E">
      <w:start w:val="1"/>
      <w:numFmt w:val="decimal"/>
      <w:suff w:val="nothing"/>
      <w:lvlText w:val="%1."/>
      <w:lvlJc w:val="left"/>
      <w:pPr>
        <w:ind w:left="420" w:hanging="420"/>
      </w:pPr>
      <w:rPr>
        <w:rFonts w:asciiTheme="minorEastAsia" w:eastAsiaTheme="minorEastAsia" w:hAnsiTheme="minorEastAsia"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FA114C9"/>
    <w:multiLevelType w:val="hybridMultilevel"/>
    <w:tmpl w:val="341EB9BA"/>
    <w:lvl w:ilvl="0" w:tplc="13564ABA">
      <w:start w:val="1"/>
      <w:numFmt w:val="decimal"/>
      <w:lvlText w:val="%1）"/>
      <w:lvlJc w:val="left"/>
      <w:pPr>
        <w:ind w:left="784" w:hanging="360"/>
      </w:pPr>
      <w:rPr>
        <w:rFonts w:hint="default"/>
      </w:rPr>
    </w:lvl>
    <w:lvl w:ilvl="1" w:tplc="04090019" w:tentative="1">
      <w:start w:val="1"/>
      <w:numFmt w:val="lowerLetter"/>
      <w:lvlText w:val="%2)"/>
      <w:lvlJc w:val="left"/>
      <w:pPr>
        <w:ind w:left="1264" w:hanging="420"/>
      </w:pPr>
    </w:lvl>
    <w:lvl w:ilvl="2" w:tplc="0409001B" w:tentative="1">
      <w:start w:val="1"/>
      <w:numFmt w:val="lowerRoman"/>
      <w:lvlText w:val="%3."/>
      <w:lvlJc w:val="right"/>
      <w:pPr>
        <w:ind w:left="1684" w:hanging="420"/>
      </w:pPr>
    </w:lvl>
    <w:lvl w:ilvl="3" w:tplc="0409000F" w:tentative="1">
      <w:start w:val="1"/>
      <w:numFmt w:val="decimal"/>
      <w:lvlText w:val="%4."/>
      <w:lvlJc w:val="left"/>
      <w:pPr>
        <w:ind w:left="2104" w:hanging="420"/>
      </w:pPr>
    </w:lvl>
    <w:lvl w:ilvl="4" w:tplc="04090019" w:tentative="1">
      <w:start w:val="1"/>
      <w:numFmt w:val="lowerLetter"/>
      <w:lvlText w:val="%5)"/>
      <w:lvlJc w:val="left"/>
      <w:pPr>
        <w:ind w:left="2524" w:hanging="420"/>
      </w:pPr>
    </w:lvl>
    <w:lvl w:ilvl="5" w:tplc="0409001B" w:tentative="1">
      <w:start w:val="1"/>
      <w:numFmt w:val="lowerRoman"/>
      <w:lvlText w:val="%6."/>
      <w:lvlJc w:val="right"/>
      <w:pPr>
        <w:ind w:left="2944" w:hanging="420"/>
      </w:pPr>
    </w:lvl>
    <w:lvl w:ilvl="6" w:tplc="0409000F" w:tentative="1">
      <w:start w:val="1"/>
      <w:numFmt w:val="decimal"/>
      <w:lvlText w:val="%7."/>
      <w:lvlJc w:val="left"/>
      <w:pPr>
        <w:ind w:left="3364" w:hanging="420"/>
      </w:pPr>
    </w:lvl>
    <w:lvl w:ilvl="7" w:tplc="04090019" w:tentative="1">
      <w:start w:val="1"/>
      <w:numFmt w:val="lowerLetter"/>
      <w:lvlText w:val="%8)"/>
      <w:lvlJc w:val="left"/>
      <w:pPr>
        <w:ind w:left="3784" w:hanging="420"/>
      </w:pPr>
    </w:lvl>
    <w:lvl w:ilvl="8" w:tplc="0409001B" w:tentative="1">
      <w:start w:val="1"/>
      <w:numFmt w:val="lowerRoman"/>
      <w:lvlText w:val="%9."/>
      <w:lvlJc w:val="right"/>
      <w:pPr>
        <w:ind w:left="4204" w:hanging="420"/>
      </w:pPr>
    </w:lvl>
  </w:abstractNum>
  <w:abstractNum w:abstractNumId="3">
    <w:nsid w:val="261C40D9"/>
    <w:multiLevelType w:val="hybridMultilevel"/>
    <w:tmpl w:val="B40478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6470A104">
      <w:start w:val="1"/>
      <w:numFmt w:val="decimal"/>
      <w:suff w:val="space"/>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2D862455"/>
    <w:multiLevelType w:val="multilevel"/>
    <w:tmpl w:val="2D862455"/>
    <w:lvl w:ilvl="0">
      <w:start w:val="1"/>
      <w:numFmt w:val="decimal"/>
      <w:lvlText w:val="%1."/>
      <w:lvlJc w:val="right"/>
      <w:pPr>
        <w:ind w:left="842" w:hanging="420"/>
      </w:pPr>
      <w:rPr>
        <w:rFonts w:hint="eastAsia"/>
      </w:rPr>
    </w:lvl>
    <w:lvl w:ilvl="1">
      <w:start w:val="1"/>
      <w:numFmt w:val="lowerLetter"/>
      <w:lvlText w:val="%2)"/>
      <w:lvlJc w:val="left"/>
      <w:pPr>
        <w:ind w:left="1262" w:hanging="420"/>
      </w:pPr>
    </w:lvl>
    <w:lvl w:ilvl="2">
      <w:start w:val="1"/>
      <w:numFmt w:val="lowerRoman"/>
      <w:lvlText w:val="%3."/>
      <w:lvlJc w:val="right"/>
      <w:pPr>
        <w:ind w:left="1682" w:hanging="420"/>
      </w:pPr>
    </w:lvl>
    <w:lvl w:ilvl="3">
      <w:start w:val="1"/>
      <w:numFmt w:val="decimal"/>
      <w:lvlText w:val="%4."/>
      <w:lvlJc w:val="left"/>
      <w:pPr>
        <w:ind w:left="2102" w:hanging="420"/>
      </w:pPr>
    </w:lvl>
    <w:lvl w:ilvl="4">
      <w:start w:val="1"/>
      <w:numFmt w:val="lowerLetter"/>
      <w:lvlText w:val="%5)"/>
      <w:lvlJc w:val="left"/>
      <w:pPr>
        <w:ind w:left="2522" w:hanging="420"/>
      </w:pPr>
    </w:lvl>
    <w:lvl w:ilvl="5">
      <w:start w:val="1"/>
      <w:numFmt w:val="lowerRoman"/>
      <w:lvlText w:val="%6."/>
      <w:lvlJc w:val="right"/>
      <w:pPr>
        <w:ind w:left="2942" w:hanging="420"/>
      </w:pPr>
    </w:lvl>
    <w:lvl w:ilvl="6">
      <w:start w:val="1"/>
      <w:numFmt w:val="decimal"/>
      <w:lvlText w:val="%7."/>
      <w:lvlJc w:val="left"/>
      <w:pPr>
        <w:ind w:left="3362" w:hanging="420"/>
      </w:pPr>
    </w:lvl>
    <w:lvl w:ilvl="7">
      <w:start w:val="1"/>
      <w:numFmt w:val="lowerLetter"/>
      <w:lvlText w:val="%8)"/>
      <w:lvlJc w:val="left"/>
      <w:pPr>
        <w:ind w:left="3782" w:hanging="420"/>
      </w:pPr>
    </w:lvl>
    <w:lvl w:ilvl="8">
      <w:start w:val="1"/>
      <w:numFmt w:val="lowerRoman"/>
      <w:lvlText w:val="%9."/>
      <w:lvlJc w:val="right"/>
      <w:pPr>
        <w:ind w:left="4202" w:hanging="420"/>
      </w:pPr>
    </w:lvl>
  </w:abstractNum>
  <w:abstractNum w:abstractNumId="5">
    <w:nsid w:val="6DD13FC5"/>
    <w:multiLevelType w:val="hybridMultilevel"/>
    <w:tmpl w:val="3DC888E6"/>
    <w:lvl w:ilvl="0" w:tplc="25688658">
      <w:start w:val="1"/>
      <w:numFmt w:val="decimal"/>
      <w:suff w:val="space"/>
      <w:lvlText w:val="%1."/>
      <w:lvlJc w:val="left"/>
      <w:pPr>
        <w:ind w:left="824" w:hanging="420"/>
      </w:pPr>
      <w:rPr>
        <w:rFonts w:hint="eastAsia"/>
      </w:rPr>
    </w:lvl>
    <w:lvl w:ilvl="1" w:tplc="04090019" w:tentative="1">
      <w:start w:val="1"/>
      <w:numFmt w:val="lowerLetter"/>
      <w:lvlText w:val="%2)"/>
      <w:lvlJc w:val="left"/>
      <w:pPr>
        <w:ind w:left="1244" w:hanging="420"/>
      </w:pPr>
    </w:lvl>
    <w:lvl w:ilvl="2" w:tplc="0409001B" w:tentative="1">
      <w:start w:val="1"/>
      <w:numFmt w:val="lowerRoman"/>
      <w:lvlText w:val="%3."/>
      <w:lvlJc w:val="right"/>
      <w:pPr>
        <w:ind w:left="1664" w:hanging="420"/>
      </w:pPr>
    </w:lvl>
    <w:lvl w:ilvl="3" w:tplc="0409000F" w:tentative="1">
      <w:start w:val="1"/>
      <w:numFmt w:val="decimal"/>
      <w:lvlText w:val="%4."/>
      <w:lvlJc w:val="left"/>
      <w:pPr>
        <w:ind w:left="2084" w:hanging="420"/>
      </w:pPr>
    </w:lvl>
    <w:lvl w:ilvl="4" w:tplc="04090019" w:tentative="1">
      <w:start w:val="1"/>
      <w:numFmt w:val="lowerLetter"/>
      <w:lvlText w:val="%5)"/>
      <w:lvlJc w:val="left"/>
      <w:pPr>
        <w:ind w:left="2504" w:hanging="420"/>
      </w:pPr>
    </w:lvl>
    <w:lvl w:ilvl="5" w:tplc="0409001B" w:tentative="1">
      <w:start w:val="1"/>
      <w:numFmt w:val="lowerRoman"/>
      <w:lvlText w:val="%6."/>
      <w:lvlJc w:val="right"/>
      <w:pPr>
        <w:ind w:left="2924" w:hanging="420"/>
      </w:pPr>
    </w:lvl>
    <w:lvl w:ilvl="6" w:tplc="0409000F" w:tentative="1">
      <w:start w:val="1"/>
      <w:numFmt w:val="decimal"/>
      <w:lvlText w:val="%7."/>
      <w:lvlJc w:val="left"/>
      <w:pPr>
        <w:ind w:left="3344" w:hanging="420"/>
      </w:pPr>
    </w:lvl>
    <w:lvl w:ilvl="7" w:tplc="04090019" w:tentative="1">
      <w:start w:val="1"/>
      <w:numFmt w:val="lowerLetter"/>
      <w:lvlText w:val="%8)"/>
      <w:lvlJc w:val="left"/>
      <w:pPr>
        <w:ind w:left="3764" w:hanging="420"/>
      </w:pPr>
    </w:lvl>
    <w:lvl w:ilvl="8" w:tplc="0409001B" w:tentative="1">
      <w:start w:val="1"/>
      <w:numFmt w:val="lowerRoman"/>
      <w:lvlText w:val="%9."/>
      <w:lvlJc w:val="right"/>
      <w:pPr>
        <w:ind w:left="4184" w:hanging="420"/>
      </w:p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39C2"/>
    <w:rsid w:val="000643C5"/>
    <w:rsid w:val="000D4B2E"/>
    <w:rsid w:val="001067F0"/>
    <w:rsid w:val="00166EBB"/>
    <w:rsid w:val="001B58F5"/>
    <w:rsid w:val="00227DF7"/>
    <w:rsid w:val="00273D32"/>
    <w:rsid w:val="003421A3"/>
    <w:rsid w:val="00392630"/>
    <w:rsid w:val="004310CD"/>
    <w:rsid w:val="004826DD"/>
    <w:rsid w:val="004A4E21"/>
    <w:rsid w:val="004C6638"/>
    <w:rsid w:val="005447DF"/>
    <w:rsid w:val="00594ECF"/>
    <w:rsid w:val="005D02A2"/>
    <w:rsid w:val="0062766E"/>
    <w:rsid w:val="00755E77"/>
    <w:rsid w:val="00864108"/>
    <w:rsid w:val="008B1A0D"/>
    <w:rsid w:val="008D6534"/>
    <w:rsid w:val="00953D33"/>
    <w:rsid w:val="009D7031"/>
    <w:rsid w:val="009E4778"/>
    <w:rsid w:val="00A41016"/>
    <w:rsid w:val="00A56BE8"/>
    <w:rsid w:val="00AB08E6"/>
    <w:rsid w:val="00B33B72"/>
    <w:rsid w:val="00B44983"/>
    <w:rsid w:val="00B514F9"/>
    <w:rsid w:val="00B61DC0"/>
    <w:rsid w:val="00C06E4B"/>
    <w:rsid w:val="00C14A7B"/>
    <w:rsid w:val="00C96D1F"/>
    <w:rsid w:val="00CA39C2"/>
    <w:rsid w:val="00CD73C7"/>
    <w:rsid w:val="00CE061A"/>
    <w:rsid w:val="00D40F48"/>
    <w:rsid w:val="00D44DC7"/>
    <w:rsid w:val="00D5613F"/>
    <w:rsid w:val="00DA11D1"/>
    <w:rsid w:val="00DE3ACD"/>
    <w:rsid w:val="00E41B3A"/>
    <w:rsid w:val="00F74E84"/>
    <w:rsid w:val="00F86596"/>
    <w:rsid w:val="00FB13F2"/>
    <w:rsid w:val="00FF6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1D1"/>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A11D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DA11D1"/>
    <w:rPr>
      <w:sz w:val="18"/>
      <w:szCs w:val="18"/>
    </w:rPr>
  </w:style>
  <w:style w:type="paragraph" w:styleId="a4">
    <w:name w:val="footer"/>
    <w:basedOn w:val="a"/>
    <w:link w:val="Char0"/>
    <w:uiPriority w:val="99"/>
    <w:unhideWhenUsed/>
    <w:rsid w:val="00DA11D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DA11D1"/>
    <w:rPr>
      <w:sz w:val="18"/>
      <w:szCs w:val="18"/>
    </w:rPr>
  </w:style>
  <w:style w:type="paragraph" w:styleId="a5">
    <w:name w:val="Normal (Web)"/>
    <w:basedOn w:val="a"/>
    <w:qFormat/>
    <w:rsid w:val="00DA11D1"/>
    <w:pPr>
      <w:widowControl/>
      <w:spacing w:before="100" w:beforeAutospacing="1" w:after="100" w:afterAutospacing="1"/>
      <w:jc w:val="left"/>
    </w:pPr>
    <w:rPr>
      <w:rFonts w:ascii="宋体" w:hAnsi="宋体" w:cs="宋体"/>
      <w:kern w:val="0"/>
      <w:sz w:val="24"/>
    </w:rPr>
  </w:style>
  <w:style w:type="paragraph" w:styleId="a6">
    <w:name w:val="Body Text Indent"/>
    <w:basedOn w:val="a"/>
    <w:link w:val="Char1"/>
    <w:qFormat/>
    <w:rsid w:val="00D40F48"/>
    <w:pPr>
      <w:spacing w:line="200" w:lineRule="exact"/>
      <w:ind w:firstLine="301"/>
    </w:pPr>
    <w:rPr>
      <w:rFonts w:ascii="宋体" w:hAnsi="Courier New"/>
      <w:spacing w:val="-4"/>
      <w:sz w:val="18"/>
      <w:szCs w:val="20"/>
    </w:rPr>
  </w:style>
  <w:style w:type="character" w:customStyle="1" w:styleId="Char1">
    <w:name w:val="正文文本缩进 Char"/>
    <w:basedOn w:val="a0"/>
    <w:link w:val="a6"/>
    <w:qFormat/>
    <w:rsid w:val="00D40F48"/>
    <w:rPr>
      <w:rFonts w:ascii="宋体" w:eastAsia="宋体" w:hAnsi="Courier New" w:cs="Times New Roman"/>
      <w:spacing w:val="-4"/>
      <w:sz w:val="18"/>
      <w:szCs w:val="20"/>
    </w:rPr>
  </w:style>
  <w:style w:type="paragraph" w:styleId="a7">
    <w:name w:val="Title"/>
    <w:basedOn w:val="a"/>
    <w:next w:val="a"/>
    <w:link w:val="Char2"/>
    <w:qFormat/>
    <w:rsid w:val="00D40F48"/>
    <w:pPr>
      <w:spacing w:before="60" w:after="60"/>
      <w:jc w:val="center"/>
      <w:outlineLvl w:val="0"/>
    </w:pPr>
    <w:rPr>
      <w:rFonts w:ascii="Cambria" w:eastAsiaTheme="minorEastAsia" w:hAnsi="Cambria" w:cstheme="minorBidi"/>
      <w:b/>
      <w:bCs/>
      <w:szCs w:val="32"/>
    </w:rPr>
  </w:style>
  <w:style w:type="character" w:customStyle="1" w:styleId="Char2">
    <w:name w:val="标题 Char"/>
    <w:basedOn w:val="a0"/>
    <w:link w:val="a7"/>
    <w:qFormat/>
    <w:rsid w:val="00D40F48"/>
    <w:rPr>
      <w:rFonts w:ascii="Cambria" w:hAnsi="Cambria"/>
      <w:b/>
      <w:bCs/>
      <w:szCs w:val="32"/>
    </w:rPr>
  </w:style>
  <w:style w:type="paragraph" w:customStyle="1" w:styleId="c">
    <w:name w:val="c"/>
    <w:qFormat/>
    <w:rsid w:val="00D40F48"/>
    <w:pPr>
      <w:widowControl w:val="0"/>
      <w:autoSpaceDE w:val="0"/>
      <w:autoSpaceDN w:val="0"/>
      <w:adjustRightInd w:val="0"/>
      <w:jc w:val="both"/>
    </w:pPr>
    <w:rPr>
      <w:rFonts w:ascii="Arial" w:hAnsi="Arial"/>
      <w:kern w:val="0"/>
      <w:sz w:val="24"/>
      <w:szCs w:val="24"/>
    </w:rPr>
  </w:style>
  <w:style w:type="paragraph" w:styleId="a8">
    <w:name w:val="List Paragraph"/>
    <w:basedOn w:val="a"/>
    <w:uiPriority w:val="34"/>
    <w:qFormat/>
    <w:rsid w:val="00D40F48"/>
    <w:pPr>
      <w:ind w:firstLineChars="200" w:firstLine="420"/>
    </w:pPr>
  </w:style>
  <w:style w:type="paragraph" w:customStyle="1" w:styleId="a9">
    <w:name w:val="表格"/>
    <w:qFormat/>
    <w:rsid w:val="00D40F48"/>
    <w:pPr>
      <w:widowControl w:val="0"/>
      <w:jc w:val="center"/>
    </w:pPr>
    <w:rPr>
      <w:rFonts w:ascii="Arial" w:eastAsia="宋体"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285</TotalTime>
  <Pages>10</Pages>
  <Words>819</Words>
  <Characters>4674</Characters>
  <Application>Microsoft Office Word</Application>
  <DocSecurity>0</DocSecurity>
  <Lines>38</Lines>
  <Paragraphs>10</Paragraphs>
  <ScaleCrop>false</ScaleCrop>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2021-09-13T06:45:00Z</dcterms:created>
  <dcterms:modified xsi:type="dcterms:W3CDTF">2021-10-14T02:22:00Z</dcterms:modified>
</cp:coreProperties>
</file>